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4965" w:type="pct"/>
        <w:jc w:val="center"/>
        <w:tblLook w:val="04A0" w:firstRow="1" w:lastRow="0" w:firstColumn="1" w:lastColumn="0" w:noHBand="0" w:noVBand="1"/>
      </w:tblPr>
      <w:tblGrid>
        <w:gridCol w:w="765"/>
        <w:gridCol w:w="3686"/>
        <w:gridCol w:w="8077"/>
        <w:gridCol w:w="2717"/>
      </w:tblGrid>
      <w:tr w:rsidR="00664D22" w:rsidRPr="00437E08" w:rsidTr="00664D22">
        <w:trPr>
          <w:tblHeader/>
          <w:jc w:val="center"/>
        </w:trPr>
        <w:tc>
          <w:tcPr>
            <w:tcW w:w="5000" w:type="pct"/>
            <w:gridSpan w:val="4"/>
            <w:tcBorders>
              <w:top w:val="nil"/>
              <w:left w:val="nil"/>
              <w:bottom w:val="single" w:sz="4" w:space="0" w:color="auto"/>
              <w:right w:val="nil"/>
            </w:tcBorders>
          </w:tcPr>
          <w:p w:rsidR="00664D22" w:rsidRPr="00664D22" w:rsidRDefault="00664D22" w:rsidP="00664D22">
            <w:pPr>
              <w:spacing w:afterLines="50" w:after="180" w:line="400" w:lineRule="exact"/>
              <w:jc w:val="center"/>
              <w:rPr>
                <w:rFonts w:asciiTheme="minorEastAsia" w:hAnsiTheme="minorEastAsia"/>
                <w:b/>
                <w:sz w:val="28"/>
                <w:szCs w:val="28"/>
              </w:rPr>
            </w:pPr>
            <w:r w:rsidRPr="00664D22">
              <w:rPr>
                <w:rFonts w:asciiTheme="minorEastAsia" w:hAnsiTheme="minorEastAsia" w:hint="eastAsia"/>
                <w:b/>
                <w:sz w:val="28"/>
                <w:szCs w:val="28"/>
              </w:rPr>
              <w:t>高壓以上用戶可能遭遇用電問題Q&amp;A</w:t>
            </w:r>
            <w:bookmarkStart w:id="0" w:name="_GoBack"/>
            <w:bookmarkEnd w:id="0"/>
          </w:p>
        </w:tc>
      </w:tr>
      <w:tr w:rsidR="006D2BBE" w:rsidRPr="00437E08" w:rsidTr="00664D22">
        <w:trPr>
          <w:tblHeader/>
          <w:jc w:val="center"/>
        </w:trPr>
        <w:tc>
          <w:tcPr>
            <w:tcW w:w="251" w:type="pct"/>
            <w:tcBorders>
              <w:top w:val="single" w:sz="4" w:space="0" w:color="auto"/>
            </w:tcBorders>
          </w:tcPr>
          <w:p w:rsidR="006D2BBE" w:rsidRPr="00437E08" w:rsidRDefault="006D2BBE" w:rsidP="00BC6716">
            <w:pPr>
              <w:jc w:val="center"/>
              <w:rPr>
                <w:rFonts w:asciiTheme="minorEastAsia" w:hAnsiTheme="minorEastAsia"/>
                <w:szCs w:val="24"/>
              </w:rPr>
            </w:pPr>
            <w:r w:rsidRPr="00437E08">
              <w:rPr>
                <w:rFonts w:asciiTheme="minorEastAsia" w:hAnsiTheme="minorEastAsia" w:hint="eastAsia"/>
                <w:szCs w:val="24"/>
              </w:rPr>
              <w:t>項次</w:t>
            </w:r>
          </w:p>
        </w:tc>
        <w:tc>
          <w:tcPr>
            <w:tcW w:w="1209" w:type="pct"/>
            <w:tcBorders>
              <w:top w:val="single" w:sz="4" w:space="0" w:color="auto"/>
            </w:tcBorders>
          </w:tcPr>
          <w:p w:rsidR="006D2BBE" w:rsidRPr="00437E08" w:rsidRDefault="006D2BBE" w:rsidP="00575229">
            <w:pPr>
              <w:jc w:val="center"/>
              <w:rPr>
                <w:rFonts w:asciiTheme="minorEastAsia" w:hAnsiTheme="minorEastAsia"/>
                <w:szCs w:val="24"/>
              </w:rPr>
            </w:pPr>
            <w:r w:rsidRPr="00437E08">
              <w:rPr>
                <w:rFonts w:asciiTheme="minorEastAsia" w:hAnsiTheme="minorEastAsia" w:hint="eastAsia"/>
                <w:szCs w:val="24"/>
              </w:rPr>
              <w:t>用戶可能</w:t>
            </w:r>
            <w:r w:rsidR="00575229" w:rsidRPr="00437E08">
              <w:rPr>
                <w:rFonts w:asciiTheme="minorEastAsia" w:hAnsiTheme="minorEastAsia" w:hint="eastAsia"/>
                <w:szCs w:val="24"/>
              </w:rPr>
              <w:t>遭</w:t>
            </w:r>
            <w:r w:rsidR="00713BF9" w:rsidRPr="00437E08">
              <w:rPr>
                <w:rFonts w:asciiTheme="minorEastAsia" w:hAnsiTheme="minorEastAsia" w:hint="eastAsia"/>
                <w:szCs w:val="24"/>
              </w:rPr>
              <w:t>遇</w:t>
            </w:r>
            <w:r w:rsidRPr="00437E08">
              <w:rPr>
                <w:rFonts w:asciiTheme="minorEastAsia" w:hAnsiTheme="minorEastAsia" w:hint="eastAsia"/>
                <w:szCs w:val="24"/>
              </w:rPr>
              <w:t>用電問題</w:t>
            </w:r>
          </w:p>
        </w:tc>
        <w:tc>
          <w:tcPr>
            <w:tcW w:w="2649" w:type="pct"/>
            <w:tcBorders>
              <w:top w:val="single" w:sz="4" w:space="0" w:color="auto"/>
            </w:tcBorders>
          </w:tcPr>
          <w:p w:rsidR="006D2BBE" w:rsidRPr="00437E08" w:rsidRDefault="004349F7" w:rsidP="00554214">
            <w:pPr>
              <w:jc w:val="center"/>
              <w:rPr>
                <w:rFonts w:asciiTheme="minorEastAsia" w:hAnsiTheme="minorEastAsia"/>
                <w:szCs w:val="24"/>
              </w:rPr>
            </w:pPr>
            <w:r w:rsidRPr="00437E08">
              <w:rPr>
                <w:rFonts w:asciiTheme="minorEastAsia" w:hAnsiTheme="minorEastAsia" w:hint="eastAsia"/>
                <w:szCs w:val="24"/>
              </w:rPr>
              <w:t>台電</w:t>
            </w:r>
            <w:r w:rsidR="00554214" w:rsidRPr="00437E08">
              <w:rPr>
                <w:rFonts w:asciiTheme="minorEastAsia" w:hAnsiTheme="minorEastAsia" w:hint="eastAsia"/>
                <w:szCs w:val="24"/>
              </w:rPr>
              <w:t>公司建議</w:t>
            </w:r>
            <w:r w:rsidR="00FB08CC" w:rsidRPr="00437E08">
              <w:rPr>
                <w:rFonts w:asciiTheme="minorEastAsia" w:hAnsiTheme="minorEastAsia" w:hint="eastAsia"/>
                <w:szCs w:val="24"/>
              </w:rPr>
              <w:t>處理</w:t>
            </w:r>
            <w:r w:rsidR="00554214" w:rsidRPr="00437E08">
              <w:rPr>
                <w:rFonts w:asciiTheme="minorEastAsia" w:hAnsiTheme="minorEastAsia" w:hint="eastAsia"/>
                <w:szCs w:val="24"/>
              </w:rPr>
              <w:t>方式</w:t>
            </w:r>
            <w:r w:rsidR="00E75296" w:rsidRPr="00437E08">
              <w:rPr>
                <w:rFonts w:asciiTheme="minorEastAsia" w:hAnsiTheme="minorEastAsia" w:hint="eastAsia"/>
                <w:szCs w:val="24"/>
              </w:rPr>
              <w:t>或辦理方式</w:t>
            </w:r>
          </w:p>
        </w:tc>
        <w:tc>
          <w:tcPr>
            <w:tcW w:w="891" w:type="pct"/>
            <w:tcBorders>
              <w:top w:val="single" w:sz="4" w:space="0" w:color="auto"/>
            </w:tcBorders>
          </w:tcPr>
          <w:p w:rsidR="006D2BBE" w:rsidRPr="00437E08" w:rsidRDefault="00BC6716" w:rsidP="00BC6716">
            <w:pPr>
              <w:jc w:val="center"/>
              <w:rPr>
                <w:rFonts w:asciiTheme="minorEastAsia" w:hAnsiTheme="minorEastAsia"/>
                <w:szCs w:val="24"/>
              </w:rPr>
            </w:pPr>
            <w:r w:rsidRPr="00437E08">
              <w:rPr>
                <w:rFonts w:asciiTheme="minorEastAsia" w:hAnsiTheme="minorEastAsia" w:hint="eastAsia"/>
                <w:szCs w:val="24"/>
              </w:rPr>
              <w:t>備註</w:t>
            </w:r>
          </w:p>
        </w:tc>
      </w:tr>
      <w:tr w:rsidR="006F582B" w:rsidRPr="00437E08" w:rsidTr="00664D22">
        <w:trPr>
          <w:trHeight w:val="748"/>
          <w:jc w:val="center"/>
        </w:trPr>
        <w:tc>
          <w:tcPr>
            <w:tcW w:w="251" w:type="pct"/>
            <w:vAlign w:val="center"/>
          </w:tcPr>
          <w:p w:rsidR="006F582B" w:rsidRPr="00437E08" w:rsidRDefault="006F582B" w:rsidP="008B60B8">
            <w:pPr>
              <w:jc w:val="center"/>
              <w:rPr>
                <w:rFonts w:asciiTheme="minorEastAsia" w:hAnsiTheme="minorEastAsia"/>
                <w:szCs w:val="24"/>
              </w:rPr>
            </w:pPr>
            <w:r w:rsidRPr="00437E08">
              <w:rPr>
                <w:rFonts w:asciiTheme="minorEastAsia" w:hAnsiTheme="minorEastAsia" w:hint="eastAsia"/>
                <w:szCs w:val="24"/>
              </w:rPr>
              <w:t>1</w:t>
            </w:r>
          </w:p>
        </w:tc>
        <w:tc>
          <w:tcPr>
            <w:tcW w:w="1209" w:type="pct"/>
          </w:tcPr>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特高壓用戶線事故停電後，台電表示須聯絡同線路所有用戶同意才</w:t>
            </w:r>
            <w:proofErr w:type="gramStart"/>
            <w:r w:rsidRPr="00437E08">
              <w:rPr>
                <w:rFonts w:asciiTheme="minorEastAsia" w:hAnsiTheme="minorEastAsia" w:hint="eastAsia"/>
                <w:szCs w:val="24"/>
              </w:rPr>
              <w:t>可試送電</w:t>
            </w:r>
            <w:proofErr w:type="gramEnd"/>
            <w:r w:rsidRPr="00437E08">
              <w:rPr>
                <w:rFonts w:asciiTheme="minorEastAsia" w:hAnsiTheme="minorEastAsia" w:hint="eastAsia"/>
                <w:szCs w:val="24"/>
              </w:rPr>
              <w:t>，有甚麼辦法可克服嗎？</w:t>
            </w:r>
          </w:p>
        </w:tc>
        <w:tc>
          <w:tcPr>
            <w:tcW w:w="2649" w:type="pct"/>
          </w:tcPr>
          <w:p w:rsidR="006F582B" w:rsidRPr="00437E08" w:rsidRDefault="00A7579A" w:rsidP="008B60B8">
            <w:pPr>
              <w:rPr>
                <w:rFonts w:asciiTheme="minorEastAsia" w:hAnsiTheme="minorEastAsia"/>
                <w:szCs w:val="24"/>
              </w:rPr>
            </w:pPr>
            <w:r w:rsidRPr="00A7579A">
              <w:rPr>
                <w:rFonts w:asciiTheme="minorEastAsia" w:hAnsiTheme="minorEastAsia" w:hint="eastAsia"/>
                <w:szCs w:val="24"/>
              </w:rPr>
              <w:t>台電</w:t>
            </w:r>
            <w:r w:rsidR="006F582B" w:rsidRPr="00437E08">
              <w:rPr>
                <w:rFonts w:asciiTheme="minorEastAsia" w:hAnsiTheme="minorEastAsia" w:hint="eastAsia"/>
                <w:szCs w:val="24"/>
              </w:rPr>
              <w:t>公司經常透過與工業區各項會議，或拜訪用戶，請同意事故後可不經聯絡而</w:t>
            </w:r>
            <w:proofErr w:type="gramStart"/>
            <w:r w:rsidR="006F582B" w:rsidRPr="00437E08">
              <w:rPr>
                <w:rFonts w:asciiTheme="minorEastAsia" w:hAnsiTheme="minorEastAsia" w:hint="eastAsia"/>
                <w:szCs w:val="24"/>
              </w:rPr>
              <w:t>直接試送電</w:t>
            </w:r>
            <w:proofErr w:type="gramEnd"/>
            <w:r w:rsidR="006F582B" w:rsidRPr="00437E08">
              <w:rPr>
                <w:rFonts w:asciiTheme="minorEastAsia" w:hAnsiTheme="minorEastAsia" w:hint="eastAsia"/>
                <w:szCs w:val="24"/>
              </w:rPr>
              <w:t>，如此</w:t>
            </w:r>
            <w:proofErr w:type="gramStart"/>
            <w:r w:rsidR="006F582B" w:rsidRPr="00437E08">
              <w:rPr>
                <w:rFonts w:asciiTheme="minorEastAsia" w:hAnsiTheme="minorEastAsia" w:hint="eastAsia"/>
                <w:szCs w:val="24"/>
              </w:rPr>
              <w:t>一來，</w:t>
            </w:r>
            <w:proofErr w:type="gramEnd"/>
            <w:r w:rsidR="006F582B" w:rsidRPr="00437E08">
              <w:rPr>
                <w:rFonts w:asciiTheme="minorEastAsia" w:hAnsiTheme="minorEastAsia" w:hint="eastAsia"/>
                <w:szCs w:val="24"/>
              </w:rPr>
              <w:t>即可加快事故後復電，也建議各公司可對其他鄰近(同一條線路)廠家進行勸說。</w:t>
            </w:r>
          </w:p>
        </w:tc>
        <w:tc>
          <w:tcPr>
            <w:tcW w:w="891" w:type="pct"/>
          </w:tcPr>
          <w:p w:rsidR="006F582B" w:rsidRPr="00437E08" w:rsidRDefault="006F582B" w:rsidP="008B60B8">
            <w:pPr>
              <w:jc w:val="center"/>
              <w:rPr>
                <w:rFonts w:asciiTheme="minorEastAsia" w:hAnsiTheme="minorEastAsia"/>
                <w:szCs w:val="24"/>
              </w:rPr>
            </w:pPr>
          </w:p>
        </w:tc>
      </w:tr>
      <w:tr w:rsidR="006F582B" w:rsidRPr="00437E08" w:rsidTr="00664D22">
        <w:trPr>
          <w:trHeight w:val="748"/>
          <w:jc w:val="center"/>
        </w:trPr>
        <w:tc>
          <w:tcPr>
            <w:tcW w:w="251" w:type="pct"/>
            <w:vAlign w:val="center"/>
          </w:tcPr>
          <w:p w:rsidR="006F582B" w:rsidRPr="00437E08" w:rsidRDefault="006F582B" w:rsidP="008B60B8">
            <w:pPr>
              <w:jc w:val="center"/>
              <w:rPr>
                <w:rFonts w:asciiTheme="minorEastAsia" w:hAnsiTheme="minorEastAsia"/>
                <w:szCs w:val="24"/>
              </w:rPr>
            </w:pPr>
            <w:r w:rsidRPr="00437E08">
              <w:rPr>
                <w:rFonts w:asciiTheme="minorEastAsia" w:hAnsiTheme="minorEastAsia" w:hint="eastAsia"/>
                <w:szCs w:val="24"/>
              </w:rPr>
              <w:t>2</w:t>
            </w:r>
          </w:p>
        </w:tc>
        <w:tc>
          <w:tcPr>
            <w:tcW w:w="1209" w:type="pct"/>
          </w:tcPr>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我們廠區內有用戶線鐵塔，請問：在線下使用吊車時，應與線路保持</w:t>
            </w:r>
            <w:proofErr w:type="gramStart"/>
            <w:r w:rsidRPr="00437E08">
              <w:rPr>
                <w:rFonts w:asciiTheme="minorEastAsia" w:hAnsiTheme="minorEastAsia" w:hint="eastAsia"/>
                <w:szCs w:val="24"/>
              </w:rPr>
              <w:t>多少的</w:t>
            </w:r>
            <w:proofErr w:type="gramEnd"/>
            <w:r w:rsidRPr="00437E08">
              <w:rPr>
                <w:rFonts w:asciiTheme="minorEastAsia" w:hAnsiTheme="minorEastAsia" w:hint="eastAsia"/>
                <w:szCs w:val="24"/>
              </w:rPr>
              <w:t>距離？</w:t>
            </w:r>
          </w:p>
        </w:tc>
        <w:tc>
          <w:tcPr>
            <w:tcW w:w="2649" w:type="pct"/>
          </w:tcPr>
          <w:p w:rsidR="006F582B" w:rsidRPr="00437E08" w:rsidRDefault="006F582B" w:rsidP="008B60B8">
            <w:pPr>
              <w:ind w:left="175" w:hangingChars="73" w:hanging="175"/>
              <w:rPr>
                <w:rFonts w:asciiTheme="minorEastAsia" w:hAnsiTheme="minorEastAsia"/>
                <w:szCs w:val="24"/>
              </w:rPr>
            </w:pPr>
            <w:r w:rsidRPr="00437E08">
              <w:rPr>
                <w:rFonts w:asciiTheme="minorEastAsia" w:hAnsiTheme="minorEastAsia" w:hint="eastAsia"/>
                <w:szCs w:val="24"/>
              </w:rPr>
              <w:t>1.所有高低壓電線除非電力公司已確認斷電並於工作現場實施接地，否則皆應視為帶電體，</w:t>
            </w:r>
            <w:proofErr w:type="gramStart"/>
            <w:r w:rsidRPr="00437E08">
              <w:rPr>
                <w:rFonts w:asciiTheme="minorEastAsia" w:hAnsiTheme="minorEastAsia" w:hint="eastAsia"/>
                <w:szCs w:val="24"/>
              </w:rPr>
              <w:t>均有感電</w:t>
            </w:r>
            <w:proofErr w:type="gramEnd"/>
            <w:r w:rsidRPr="00437E08">
              <w:rPr>
                <w:rFonts w:asciiTheme="minorEastAsia" w:hAnsiTheme="minorEastAsia" w:hint="eastAsia"/>
                <w:szCs w:val="24"/>
              </w:rPr>
              <w:t>之危險，在作業中或接近時即應採取必要之防護措施。</w:t>
            </w:r>
          </w:p>
          <w:p w:rsidR="006F582B" w:rsidRPr="00437E08" w:rsidRDefault="006F582B" w:rsidP="008B60B8">
            <w:pPr>
              <w:ind w:left="175" w:hangingChars="73" w:hanging="175"/>
              <w:rPr>
                <w:rFonts w:asciiTheme="minorEastAsia" w:hAnsiTheme="minorEastAsia"/>
                <w:szCs w:val="24"/>
              </w:rPr>
            </w:pPr>
            <w:r w:rsidRPr="00437E08">
              <w:rPr>
                <w:rFonts w:asciiTheme="minorEastAsia" w:hAnsiTheme="minorEastAsia" w:hint="eastAsia"/>
                <w:szCs w:val="24"/>
              </w:rPr>
              <w:t>2.為防止起重機或</w:t>
            </w:r>
            <w:proofErr w:type="gramStart"/>
            <w:r w:rsidRPr="00437E08">
              <w:rPr>
                <w:rFonts w:asciiTheme="minorEastAsia" w:hAnsiTheme="minorEastAsia" w:hint="eastAsia"/>
                <w:szCs w:val="24"/>
              </w:rPr>
              <w:t>吊物誤觸</w:t>
            </w:r>
            <w:proofErr w:type="gramEnd"/>
            <w:r w:rsidRPr="00437E08">
              <w:rPr>
                <w:rFonts w:asciiTheme="minorEastAsia" w:hAnsiTheme="minorEastAsia" w:hint="eastAsia"/>
                <w:szCs w:val="24"/>
              </w:rPr>
              <w:t>高壓電線，經評估工作環境吊物與線路間無法保持安全距離可能有碰觸</w:t>
            </w:r>
            <w:proofErr w:type="gramStart"/>
            <w:r w:rsidRPr="00437E08">
              <w:rPr>
                <w:rFonts w:asciiTheme="minorEastAsia" w:hAnsiTheme="minorEastAsia" w:hint="eastAsia"/>
                <w:szCs w:val="24"/>
              </w:rPr>
              <w:t>或感電危害</w:t>
            </w:r>
            <w:proofErr w:type="gramEnd"/>
            <w:r w:rsidRPr="00437E08">
              <w:rPr>
                <w:rFonts w:asciiTheme="minorEastAsia" w:hAnsiTheme="minorEastAsia" w:hint="eastAsia"/>
                <w:szCs w:val="24"/>
              </w:rPr>
              <w:t>之疑慮時，應向台電公司提出申請加裝</w:t>
            </w:r>
            <w:proofErr w:type="gramStart"/>
            <w:r w:rsidRPr="00437E08">
              <w:rPr>
                <w:rFonts w:asciiTheme="minorEastAsia" w:hAnsiTheme="minorEastAsia" w:hint="eastAsia"/>
                <w:szCs w:val="24"/>
              </w:rPr>
              <w:t>防護線管作業</w:t>
            </w:r>
            <w:proofErr w:type="gramEnd"/>
            <w:r w:rsidRPr="00437E08">
              <w:rPr>
                <w:rFonts w:asciiTheme="minorEastAsia" w:hAnsiTheme="minorEastAsia" w:hint="eastAsia"/>
                <w:szCs w:val="24"/>
              </w:rPr>
              <w:t>或要求協調停電，並待可能接近之供電線路裝設保護措施或停電、接地完成後才可進行施工，並派員協助監視。</w:t>
            </w:r>
          </w:p>
          <w:p w:rsidR="006F582B" w:rsidRPr="00437E08" w:rsidRDefault="006F582B" w:rsidP="008B60B8">
            <w:pPr>
              <w:ind w:left="175" w:hangingChars="73" w:hanging="175"/>
              <w:rPr>
                <w:rFonts w:asciiTheme="minorEastAsia" w:hAnsiTheme="minorEastAsia"/>
                <w:szCs w:val="24"/>
              </w:rPr>
            </w:pPr>
            <w:r w:rsidRPr="00437E08">
              <w:rPr>
                <w:rFonts w:asciiTheme="minorEastAsia" w:hAnsiTheme="minorEastAsia" w:hint="eastAsia"/>
                <w:szCs w:val="24"/>
              </w:rPr>
              <w:t>3.</w:t>
            </w:r>
            <w:r w:rsidR="008870FD">
              <w:rPr>
                <w:rFonts w:asciiTheme="minorEastAsia" w:hAnsiTheme="minorEastAsia" w:hint="eastAsia"/>
                <w:szCs w:val="24"/>
              </w:rPr>
              <w:t>建議</w:t>
            </w:r>
            <w:r w:rsidRPr="00437E08">
              <w:rPr>
                <w:rFonts w:asciiTheme="minorEastAsia" w:hAnsiTheme="minorEastAsia" w:hint="eastAsia"/>
                <w:szCs w:val="24"/>
              </w:rPr>
              <w:t>吊車作業人、物與輸電線路應隨時保持之最小安全距離：</w:t>
            </w:r>
          </w:p>
          <w:p w:rsidR="006F582B" w:rsidRPr="00437E08" w:rsidRDefault="006F582B" w:rsidP="008B60B8">
            <w:pPr>
              <w:ind w:left="360"/>
              <w:rPr>
                <w:rFonts w:asciiTheme="minorEastAsia" w:hAnsiTheme="minorEastAsia"/>
                <w:szCs w:val="24"/>
              </w:rPr>
            </w:pPr>
            <w:r w:rsidRPr="00437E08">
              <w:rPr>
                <w:rFonts w:asciiTheme="minorEastAsia" w:hAnsiTheme="minorEastAsia" w:hint="eastAsia"/>
                <w:szCs w:val="24"/>
              </w:rPr>
              <w:t>69</w:t>
            </w:r>
            <w:r w:rsidRPr="00437E08">
              <w:rPr>
                <w:rFonts w:asciiTheme="minorEastAsia" w:hAnsiTheme="minorEastAsia"/>
                <w:szCs w:val="24"/>
              </w:rPr>
              <w:t>kV</w:t>
            </w:r>
            <w:r w:rsidRPr="00437E08">
              <w:rPr>
                <w:rFonts w:asciiTheme="minorEastAsia" w:hAnsiTheme="minorEastAsia" w:hint="eastAsia"/>
                <w:szCs w:val="24"/>
              </w:rPr>
              <w:t xml:space="preserve">            1.5公尺以上</w:t>
            </w:r>
          </w:p>
          <w:p w:rsidR="006F582B" w:rsidRPr="00437E08" w:rsidRDefault="006F582B" w:rsidP="008B60B8">
            <w:pPr>
              <w:ind w:left="360"/>
              <w:rPr>
                <w:rFonts w:asciiTheme="minorEastAsia" w:hAnsiTheme="minorEastAsia"/>
                <w:szCs w:val="24"/>
              </w:rPr>
            </w:pPr>
            <w:r w:rsidRPr="00437E08">
              <w:rPr>
                <w:rFonts w:asciiTheme="minorEastAsia" w:hAnsiTheme="minorEastAsia" w:hint="eastAsia"/>
                <w:szCs w:val="24"/>
              </w:rPr>
              <w:t>161kV           2.5公尺以上</w:t>
            </w:r>
          </w:p>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 xml:space="preserve">   345kV           5.0公尺以上</w:t>
            </w:r>
          </w:p>
        </w:tc>
        <w:tc>
          <w:tcPr>
            <w:tcW w:w="891" w:type="pct"/>
          </w:tcPr>
          <w:p w:rsidR="006F582B" w:rsidRPr="00437E08" w:rsidRDefault="006F582B" w:rsidP="008B60B8">
            <w:pPr>
              <w:jc w:val="center"/>
              <w:rPr>
                <w:rFonts w:asciiTheme="minorEastAsia" w:hAnsiTheme="minorEastAsia"/>
                <w:szCs w:val="24"/>
              </w:rPr>
            </w:pPr>
          </w:p>
        </w:tc>
      </w:tr>
      <w:tr w:rsidR="006F582B" w:rsidRPr="00437E08" w:rsidTr="00664D22">
        <w:trPr>
          <w:trHeight w:val="748"/>
          <w:jc w:val="center"/>
        </w:trPr>
        <w:tc>
          <w:tcPr>
            <w:tcW w:w="251" w:type="pct"/>
            <w:vAlign w:val="center"/>
          </w:tcPr>
          <w:p w:rsidR="006F582B" w:rsidRPr="00437E08" w:rsidRDefault="006F582B" w:rsidP="008B60B8">
            <w:pPr>
              <w:jc w:val="center"/>
              <w:rPr>
                <w:rFonts w:asciiTheme="minorEastAsia" w:hAnsiTheme="minorEastAsia"/>
                <w:szCs w:val="24"/>
              </w:rPr>
            </w:pPr>
            <w:r w:rsidRPr="00437E08">
              <w:rPr>
                <w:rFonts w:asciiTheme="minorEastAsia" w:hAnsiTheme="minorEastAsia" w:hint="eastAsia"/>
                <w:szCs w:val="24"/>
              </w:rPr>
              <w:t>3</w:t>
            </w:r>
          </w:p>
        </w:tc>
        <w:tc>
          <w:tcPr>
            <w:tcW w:w="1209" w:type="pct"/>
          </w:tcPr>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如遭受雷害而導致用戶線路跳脫事故，請問：該如何防止雷害？</w:t>
            </w:r>
          </w:p>
        </w:tc>
        <w:tc>
          <w:tcPr>
            <w:tcW w:w="2649" w:type="pct"/>
          </w:tcPr>
          <w:p w:rsidR="006F582B" w:rsidRPr="00437E08" w:rsidRDefault="008870FD" w:rsidP="008B60B8">
            <w:pPr>
              <w:rPr>
                <w:rFonts w:asciiTheme="minorEastAsia" w:hAnsiTheme="minorEastAsia"/>
                <w:szCs w:val="24"/>
              </w:rPr>
            </w:pPr>
            <w:r>
              <w:rPr>
                <w:rFonts w:asciiTheme="minorEastAsia" w:hAnsiTheme="minorEastAsia" w:hint="eastAsia"/>
                <w:snapToGrid w:val="0"/>
                <w:color w:val="000000"/>
                <w:kern w:val="0"/>
                <w:szCs w:val="24"/>
              </w:rPr>
              <w:t>建議用戶</w:t>
            </w:r>
            <w:r w:rsidR="006F582B" w:rsidRPr="00437E08">
              <w:rPr>
                <w:rFonts w:asciiTheme="minorEastAsia" w:hAnsiTheme="minorEastAsia" w:hint="eastAsia"/>
                <w:snapToGrid w:val="0"/>
                <w:color w:val="000000"/>
                <w:kern w:val="0"/>
                <w:szCs w:val="24"/>
              </w:rPr>
              <w:t>雷害防止</w:t>
            </w:r>
            <w:r w:rsidR="006F582B" w:rsidRPr="00437E08">
              <w:rPr>
                <w:rFonts w:asciiTheme="minorEastAsia" w:hAnsiTheme="minorEastAsia" w:cs="Times New Roman" w:hint="eastAsia"/>
                <w:snapToGrid w:val="0"/>
                <w:color w:val="000000"/>
                <w:kern w:val="0"/>
                <w:szCs w:val="24"/>
              </w:rPr>
              <w:t>措施</w:t>
            </w:r>
            <w:r w:rsidR="006F582B" w:rsidRPr="00437E08">
              <w:rPr>
                <w:rFonts w:asciiTheme="minorEastAsia" w:hAnsiTheme="minorEastAsia" w:hint="eastAsia"/>
                <w:szCs w:val="24"/>
              </w:rPr>
              <w:t>：</w:t>
            </w:r>
          </w:p>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1.</w:t>
            </w:r>
            <w:r w:rsidR="008870FD">
              <w:rPr>
                <w:rFonts w:asciiTheme="minorEastAsia" w:hAnsiTheme="minorEastAsia" w:hint="eastAsia"/>
                <w:szCs w:val="24"/>
              </w:rPr>
              <w:t>若用戶之廠內輸電線路</w:t>
            </w:r>
            <w:r w:rsidRPr="00437E08">
              <w:rPr>
                <w:rFonts w:asciiTheme="minorEastAsia" w:hAnsiTheme="minorEastAsia" w:hint="eastAsia"/>
                <w:szCs w:val="24"/>
              </w:rPr>
              <w:t>設置防止雷擊之架空地線，</w:t>
            </w:r>
            <w:r w:rsidR="008870FD">
              <w:rPr>
                <w:rFonts w:asciiTheme="minorEastAsia" w:hAnsiTheme="minorEastAsia" w:hint="eastAsia"/>
                <w:szCs w:val="24"/>
              </w:rPr>
              <w:t>其</w:t>
            </w:r>
            <w:r w:rsidRPr="00437E08">
              <w:rPr>
                <w:rFonts w:asciiTheme="minorEastAsia" w:hAnsiTheme="minorEastAsia" w:hint="eastAsia"/>
                <w:szCs w:val="24"/>
              </w:rPr>
              <w:t>功能如下：</w:t>
            </w:r>
          </w:p>
          <w:p w:rsidR="006F582B" w:rsidRPr="00437E08" w:rsidRDefault="006F582B" w:rsidP="008870FD">
            <w:pPr>
              <w:autoSpaceDE w:val="0"/>
              <w:autoSpaceDN w:val="0"/>
              <w:adjustRightInd w:val="0"/>
              <w:ind w:firstLineChars="50" w:firstLine="120"/>
              <w:rPr>
                <w:rFonts w:asciiTheme="minorEastAsia" w:hAnsiTheme="minorEastAsia" w:cs="DFKaiShu-SB-Estd-BF"/>
                <w:kern w:val="0"/>
                <w:szCs w:val="24"/>
              </w:rPr>
            </w:pPr>
            <w:r w:rsidRPr="00437E08">
              <w:rPr>
                <w:rFonts w:asciiTheme="minorEastAsia" w:hAnsiTheme="minorEastAsia" w:cs="TimesNewRomanPSMT"/>
                <w:kern w:val="0"/>
                <w:szCs w:val="24"/>
              </w:rPr>
              <w:t>(1)</w:t>
            </w:r>
            <w:r w:rsidRPr="00437E08">
              <w:rPr>
                <w:rFonts w:asciiTheme="minorEastAsia" w:hAnsiTheme="minorEastAsia" w:cs="DFKaiShu-SB-Estd-BF" w:hint="eastAsia"/>
                <w:kern w:val="0"/>
                <w:szCs w:val="24"/>
              </w:rPr>
              <w:t>攔截雷擊，減少相導體受雷擊之機率。</w:t>
            </w:r>
          </w:p>
          <w:p w:rsidR="006F582B" w:rsidRPr="00437E08" w:rsidRDefault="006F582B" w:rsidP="008870FD">
            <w:pPr>
              <w:autoSpaceDE w:val="0"/>
              <w:autoSpaceDN w:val="0"/>
              <w:adjustRightInd w:val="0"/>
              <w:ind w:leftChars="50" w:left="437" w:hangingChars="132" w:hanging="317"/>
              <w:rPr>
                <w:rFonts w:asciiTheme="minorEastAsia" w:hAnsiTheme="minorEastAsia" w:cs="DFKaiShu-SB-Estd-BF"/>
                <w:kern w:val="0"/>
                <w:szCs w:val="24"/>
              </w:rPr>
            </w:pPr>
            <w:r w:rsidRPr="00437E08">
              <w:rPr>
                <w:rFonts w:asciiTheme="minorEastAsia" w:hAnsiTheme="minorEastAsia" w:cs="TimesNewRomanPSMT"/>
                <w:kern w:val="0"/>
                <w:szCs w:val="24"/>
              </w:rPr>
              <w:t>(2)</w:t>
            </w:r>
            <w:r w:rsidRPr="00437E08">
              <w:rPr>
                <w:rFonts w:asciiTheme="minorEastAsia" w:hAnsiTheme="minorEastAsia" w:cs="DFKaiShu-SB-Estd-BF" w:hint="eastAsia"/>
                <w:kern w:val="0"/>
                <w:szCs w:val="24"/>
              </w:rPr>
              <w:t>分散雷擊電流，提供分流支路，以減少流經鐵塔電流及降低鐵塔各點之電壓。</w:t>
            </w:r>
          </w:p>
          <w:p w:rsidR="006F582B" w:rsidRPr="00437E08" w:rsidRDefault="006F582B" w:rsidP="00240EB8">
            <w:pPr>
              <w:autoSpaceDE w:val="0"/>
              <w:autoSpaceDN w:val="0"/>
              <w:adjustRightInd w:val="0"/>
              <w:ind w:leftChars="50" w:left="437" w:hangingChars="132" w:hanging="317"/>
              <w:rPr>
                <w:rFonts w:asciiTheme="minorEastAsia" w:hAnsiTheme="minorEastAsia"/>
                <w:szCs w:val="24"/>
              </w:rPr>
            </w:pPr>
            <w:r w:rsidRPr="00437E08">
              <w:rPr>
                <w:rFonts w:asciiTheme="minorEastAsia" w:hAnsiTheme="minorEastAsia" w:cs="TimesNewRomanPSMT"/>
                <w:kern w:val="0"/>
                <w:szCs w:val="24"/>
              </w:rPr>
              <w:t>(3)</w:t>
            </w:r>
            <w:r w:rsidRPr="00437E08">
              <w:rPr>
                <w:rFonts w:asciiTheme="minorEastAsia" w:hAnsiTheme="minorEastAsia" w:cs="DFKaiShu-SB-Estd-BF" w:hint="eastAsia"/>
                <w:kern w:val="0"/>
                <w:szCs w:val="24"/>
              </w:rPr>
              <w:t>提高地線與相導體之電壓突</w:t>
            </w:r>
            <w:proofErr w:type="gramStart"/>
            <w:r w:rsidRPr="00437E08">
              <w:rPr>
                <w:rFonts w:asciiTheme="minorEastAsia" w:hAnsiTheme="minorEastAsia" w:cs="DFKaiShu-SB-Estd-BF" w:hint="eastAsia"/>
                <w:kern w:val="0"/>
                <w:szCs w:val="24"/>
              </w:rPr>
              <w:t>波共模耦合</w:t>
            </w:r>
            <w:proofErr w:type="gramEnd"/>
            <w:r w:rsidRPr="00437E08">
              <w:rPr>
                <w:rFonts w:asciiTheme="minorEastAsia" w:hAnsiTheme="minorEastAsia" w:cs="DFKaiShu-SB-Estd-BF" w:hint="eastAsia"/>
                <w:kern w:val="0"/>
                <w:szCs w:val="24"/>
              </w:rPr>
              <w:t>，以降低鐵塔礙子</w:t>
            </w:r>
            <w:proofErr w:type="gramStart"/>
            <w:r w:rsidRPr="00437E08">
              <w:rPr>
                <w:rFonts w:asciiTheme="minorEastAsia" w:hAnsiTheme="minorEastAsia" w:cs="DFKaiShu-SB-Estd-BF" w:hint="eastAsia"/>
                <w:kern w:val="0"/>
                <w:szCs w:val="24"/>
              </w:rPr>
              <w:t>兩端之突波</w:t>
            </w:r>
            <w:proofErr w:type="gramEnd"/>
            <w:r w:rsidRPr="00437E08">
              <w:rPr>
                <w:rFonts w:asciiTheme="minorEastAsia" w:hAnsiTheme="minorEastAsia" w:cs="DFKaiShu-SB-Estd-BF" w:hint="eastAsia"/>
                <w:kern w:val="0"/>
                <w:szCs w:val="24"/>
              </w:rPr>
              <w:t>電壓。</w:t>
            </w:r>
            <w:r w:rsidRPr="00437E08">
              <w:rPr>
                <w:rFonts w:asciiTheme="minorEastAsia" w:hAnsiTheme="minorEastAsia" w:hint="eastAsia"/>
                <w:szCs w:val="24"/>
              </w:rPr>
              <w:t>架</w:t>
            </w:r>
            <w:r w:rsidR="00A7579A">
              <w:rPr>
                <w:rFonts w:asciiTheme="minorEastAsia" w:hAnsiTheme="minorEastAsia" w:hint="eastAsia"/>
                <w:szCs w:val="24"/>
              </w:rPr>
              <w:t>空</w:t>
            </w:r>
            <w:proofErr w:type="gramStart"/>
            <w:r w:rsidRPr="00437E08">
              <w:rPr>
                <w:rFonts w:asciiTheme="minorEastAsia" w:hAnsiTheme="minorEastAsia" w:hint="eastAsia"/>
                <w:szCs w:val="24"/>
              </w:rPr>
              <w:t>線路均有差別</w:t>
            </w:r>
            <w:proofErr w:type="gramEnd"/>
            <w:r w:rsidRPr="00437E08">
              <w:rPr>
                <w:rFonts w:asciiTheme="minorEastAsia" w:hAnsiTheme="minorEastAsia" w:hint="eastAsia"/>
                <w:szCs w:val="24"/>
              </w:rPr>
              <w:t>絕緣設計，主要目的為防止兩回線同時遭雷擊跳脫。</w:t>
            </w:r>
          </w:p>
          <w:p w:rsidR="006F582B" w:rsidRPr="00437E08" w:rsidRDefault="006F582B" w:rsidP="008870FD">
            <w:pPr>
              <w:autoSpaceDE w:val="0"/>
              <w:autoSpaceDN w:val="0"/>
              <w:adjustRightInd w:val="0"/>
              <w:ind w:left="240" w:hangingChars="100" w:hanging="240"/>
              <w:rPr>
                <w:rFonts w:asciiTheme="minorEastAsia" w:hAnsiTheme="minorEastAsia" w:cs="DFKaiShu-SB-Estd-BF"/>
                <w:kern w:val="0"/>
                <w:szCs w:val="24"/>
              </w:rPr>
            </w:pPr>
            <w:r w:rsidRPr="00437E08">
              <w:rPr>
                <w:rFonts w:asciiTheme="minorEastAsia" w:hAnsiTheme="minorEastAsia" w:cs="DFKaiShu-SB-Estd-BF" w:hint="eastAsia"/>
                <w:kern w:val="0"/>
                <w:szCs w:val="24"/>
              </w:rPr>
              <w:t>3.改善接地電阻：降低支持物接地電阻是防範雷擊重要對策之一，接地電阻值須小於</w:t>
            </w:r>
            <w:r w:rsidRPr="00437E08">
              <w:rPr>
                <w:rFonts w:asciiTheme="minorEastAsia" w:hAnsiTheme="minorEastAsia" w:cs="TimesNewRomanPSMT"/>
                <w:kern w:val="0"/>
                <w:szCs w:val="24"/>
              </w:rPr>
              <w:t>20Ω(69</w:t>
            </w:r>
            <w:r w:rsidRPr="00437E08">
              <w:rPr>
                <w:rFonts w:asciiTheme="minorEastAsia" w:hAnsiTheme="minorEastAsia" w:cs="TimesNewRomanPSMT" w:hint="eastAsia"/>
                <w:kern w:val="0"/>
                <w:szCs w:val="24"/>
              </w:rPr>
              <w:t>kV</w:t>
            </w:r>
            <w:r w:rsidRPr="00437E08">
              <w:rPr>
                <w:rFonts w:asciiTheme="minorEastAsia" w:hAnsiTheme="minorEastAsia" w:cs="DFKaiShu-SB-Estd-BF" w:hint="eastAsia"/>
                <w:kern w:val="0"/>
                <w:szCs w:val="24"/>
              </w:rPr>
              <w:t>及</w:t>
            </w:r>
            <w:r w:rsidRPr="00437E08">
              <w:rPr>
                <w:rFonts w:asciiTheme="minorEastAsia" w:hAnsiTheme="minorEastAsia" w:cs="TimesNewRomanPSMT"/>
                <w:kern w:val="0"/>
                <w:szCs w:val="24"/>
              </w:rPr>
              <w:t>161kV)</w:t>
            </w:r>
            <w:r w:rsidRPr="00437E08">
              <w:rPr>
                <w:rFonts w:asciiTheme="minorEastAsia" w:hAnsiTheme="minorEastAsia" w:cs="DFKaiShu-SB-Estd-BF" w:hint="eastAsia"/>
                <w:kern w:val="0"/>
                <w:szCs w:val="24"/>
              </w:rPr>
              <w:t>、</w:t>
            </w:r>
            <w:r w:rsidRPr="00437E08">
              <w:rPr>
                <w:rFonts w:asciiTheme="minorEastAsia" w:hAnsiTheme="minorEastAsia" w:cs="TimesNewRomanPSMT"/>
                <w:kern w:val="0"/>
                <w:szCs w:val="24"/>
              </w:rPr>
              <w:t>10Ω(345kV)</w:t>
            </w:r>
            <w:r w:rsidRPr="00437E08">
              <w:rPr>
                <w:rFonts w:asciiTheme="minorEastAsia" w:hAnsiTheme="minorEastAsia" w:cs="DFKaiShu-SB-Estd-BF" w:hint="eastAsia"/>
                <w:kern w:val="0"/>
                <w:szCs w:val="24"/>
              </w:rPr>
              <w:t>，量測遭受雷擊</w:t>
            </w:r>
            <w:proofErr w:type="gramStart"/>
            <w:r w:rsidRPr="00437E08">
              <w:rPr>
                <w:rFonts w:asciiTheme="minorEastAsia" w:hAnsiTheme="minorEastAsia" w:cs="DFKaiShu-SB-Estd-BF" w:hint="eastAsia"/>
                <w:kern w:val="0"/>
                <w:szCs w:val="24"/>
              </w:rPr>
              <w:t>桿</w:t>
            </w:r>
            <w:proofErr w:type="gramEnd"/>
            <w:r w:rsidRPr="00437E08">
              <w:rPr>
                <w:rFonts w:asciiTheme="minorEastAsia" w:hAnsiTheme="minorEastAsia" w:cs="DFKaiShu-SB-Estd-BF" w:hint="eastAsia"/>
                <w:kern w:val="0"/>
                <w:szCs w:val="24"/>
              </w:rPr>
              <w:t>(塔)之接地</w:t>
            </w:r>
            <w:proofErr w:type="gramStart"/>
            <w:r w:rsidRPr="00437E08">
              <w:rPr>
                <w:rFonts w:asciiTheme="minorEastAsia" w:hAnsiTheme="minorEastAsia" w:cs="DFKaiShu-SB-Estd-BF" w:hint="eastAsia"/>
                <w:kern w:val="0"/>
                <w:szCs w:val="24"/>
              </w:rPr>
              <w:t>電</w:t>
            </w:r>
            <w:r w:rsidRPr="00437E08">
              <w:rPr>
                <w:rFonts w:asciiTheme="minorEastAsia" w:hAnsiTheme="minorEastAsia" w:cs="DFKaiShu-SB-Estd-BF" w:hint="eastAsia"/>
                <w:kern w:val="0"/>
                <w:szCs w:val="24"/>
              </w:rPr>
              <w:lastRenderedPageBreak/>
              <w:t>阻值如不</w:t>
            </w:r>
            <w:proofErr w:type="gramEnd"/>
            <w:r w:rsidRPr="00437E08">
              <w:rPr>
                <w:rFonts w:asciiTheme="minorEastAsia" w:hAnsiTheme="minorEastAsia" w:cs="DFKaiShu-SB-Estd-BF" w:hint="eastAsia"/>
                <w:kern w:val="0"/>
                <w:szCs w:val="24"/>
              </w:rPr>
              <w:t>符合則需改善降低50％，因接地電阻值並非固定不變，接地電阻定期檢測及改善，以抑制地電位升，並可降低閃絡機率。</w:t>
            </w:r>
          </w:p>
          <w:p w:rsidR="006F582B" w:rsidRPr="00437E08" w:rsidRDefault="006F582B" w:rsidP="008B60B8">
            <w:pPr>
              <w:autoSpaceDE w:val="0"/>
              <w:autoSpaceDN w:val="0"/>
              <w:adjustRightInd w:val="0"/>
              <w:rPr>
                <w:rFonts w:asciiTheme="minorEastAsia" w:hAnsiTheme="minorEastAsia" w:cs="DFKaiShu-SB-Estd-BF"/>
                <w:kern w:val="0"/>
                <w:szCs w:val="24"/>
              </w:rPr>
            </w:pPr>
            <w:r w:rsidRPr="00437E08">
              <w:rPr>
                <w:rFonts w:asciiTheme="minorEastAsia" w:hAnsiTheme="minorEastAsia" w:cs="DFKaiShu-SB-Estd-BF" w:hint="eastAsia"/>
                <w:kern w:val="0"/>
                <w:szCs w:val="24"/>
              </w:rPr>
              <w:t>4.</w:t>
            </w:r>
            <w:r w:rsidR="00D417BC">
              <w:rPr>
                <w:rFonts w:asciiTheme="minorEastAsia" w:hAnsiTheme="minorEastAsia" w:cs="DFKaiShu-SB-Estd-BF" w:hint="eastAsia"/>
                <w:kern w:val="0"/>
                <w:szCs w:val="24"/>
              </w:rPr>
              <w:t>若用戶廠內</w:t>
            </w:r>
            <w:r w:rsidRPr="00437E08">
              <w:rPr>
                <w:rFonts w:asciiTheme="minorEastAsia" w:hAnsiTheme="minorEastAsia" w:cs="DFKaiShu-SB-Estd-BF" w:hint="eastAsia"/>
                <w:kern w:val="0"/>
                <w:szCs w:val="24"/>
              </w:rPr>
              <w:t>裝設線路</w:t>
            </w:r>
            <w:proofErr w:type="gramStart"/>
            <w:r w:rsidRPr="00437E08">
              <w:rPr>
                <w:rFonts w:asciiTheme="minorEastAsia" w:hAnsiTheme="minorEastAsia" w:cs="DFKaiShu-SB-Estd-BF" w:hint="eastAsia"/>
                <w:kern w:val="0"/>
                <w:szCs w:val="24"/>
              </w:rPr>
              <w:t>避雷器</w:t>
            </w:r>
            <w:proofErr w:type="gramEnd"/>
            <w:r w:rsidRPr="00437E08">
              <w:rPr>
                <w:rFonts w:asciiTheme="minorEastAsia" w:hAnsiTheme="minorEastAsia" w:cs="DFKaiShu-SB-Estd-BF" w:hint="eastAsia"/>
                <w:kern w:val="0"/>
                <w:szCs w:val="24"/>
              </w:rPr>
              <w:t>：</w:t>
            </w:r>
          </w:p>
          <w:p w:rsidR="006F582B" w:rsidRPr="00437E08" w:rsidRDefault="006F582B" w:rsidP="008B60B8">
            <w:pPr>
              <w:autoSpaceDE w:val="0"/>
              <w:autoSpaceDN w:val="0"/>
              <w:adjustRightInd w:val="0"/>
              <w:ind w:left="317" w:hangingChars="132" w:hanging="317"/>
              <w:rPr>
                <w:rFonts w:asciiTheme="minorEastAsia" w:hAnsiTheme="minorEastAsia"/>
                <w:szCs w:val="24"/>
              </w:rPr>
            </w:pPr>
            <w:r w:rsidRPr="00437E08">
              <w:rPr>
                <w:rFonts w:asciiTheme="minorEastAsia" w:hAnsiTheme="minorEastAsia" w:cs="DFKaiShu-SB-Estd-BF" w:hint="eastAsia"/>
                <w:kern w:val="0"/>
                <w:szCs w:val="24"/>
              </w:rPr>
              <w:t>(1)裝設線路避</w:t>
            </w:r>
            <w:proofErr w:type="gramStart"/>
            <w:r w:rsidRPr="00437E08">
              <w:rPr>
                <w:rFonts w:asciiTheme="minorEastAsia" w:hAnsiTheme="minorEastAsia" w:cs="DFKaiShu-SB-Estd-BF" w:hint="eastAsia"/>
                <w:kern w:val="0"/>
                <w:szCs w:val="24"/>
              </w:rPr>
              <w:t>雷器確有助於抑制閃</w:t>
            </w:r>
            <w:proofErr w:type="gramEnd"/>
            <w:r w:rsidRPr="00437E08">
              <w:rPr>
                <w:rFonts w:asciiTheme="minorEastAsia" w:hAnsiTheme="minorEastAsia" w:cs="DFKaiShu-SB-Estd-BF" w:hint="eastAsia"/>
                <w:kern w:val="0"/>
                <w:szCs w:val="24"/>
              </w:rPr>
              <w:t>絡發生及避免架空輸電線雷擊所造成電壓之驟降或線路跳脫停電。</w:t>
            </w:r>
          </w:p>
          <w:p w:rsidR="006F582B" w:rsidRPr="00437E08" w:rsidRDefault="006F582B" w:rsidP="008B60B8">
            <w:pPr>
              <w:autoSpaceDE w:val="0"/>
              <w:autoSpaceDN w:val="0"/>
              <w:adjustRightInd w:val="0"/>
              <w:ind w:left="317" w:hangingChars="132" w:hanging="317"/>
              <w:rPr>
                <w:rFonts w:asciiTheme="minorEastAsia" w:hAnsiTheme="minorEastAsia" w:cs="DFKaiShu-SB-Estd-BF"/>
                <w:kern w:val="0"/>
                <w:szCs w:val="24"/>
              </w:rPr>
            </w:pPr>
            <w:r w:rsidRPr="00437E08">
              <w:rPr>
                <w:rFonts w:asciiTheme="minorEastAsia" w:hAnsiTheme="minorEastAsia" w:hint="eastAsia"/>
                <w:szCs w:val="24"/>
              </w:rPr>
              <w:t>(2)</w:t>
            </w:r>
            <w:r w:rsidRPr="00437E08">
              <w:rPr>
                <w:rFonts w:asciiTheme="minorEastAsia" w:hAnsiTheme="minorEastAsia"/>
                <w:szCs w:val="24"/>
              </w:rPr>
              <w:t>統計歷年遭受雷害嚴重之線路及區段裝設線路</w:t>
            </w:r>
            <w:proofErr w:type="gramStart"/>
            <w:r w:rsidRPr="00437E08">
              <w:rPr>
                <w:rFonts w:asciiTheme="minorEastAsia" w:hAnsiTheme="minorEastAsia"/>
                <w:szCs w:val="24"/>
              </w:rPr>
              <w:t>用避雷</w:t>
            </w:r>
            <w:r w:rsidRPr="00437E08">
              <w:rPr>
                <w:rFonts w:asciiTheme="minorEastAsia" w:hAnsiTheme="minorEastAsia" w:hint="eastAsia"/>
                <w:szCs w:val="24"/>
              </w:rPr>
              <w:t>器</w:t>
            </w:r>
            <w:proofErr w:type="gramEnd"/>
            <w:r w:rsidRPr="00437E08">
              <w:rPr>
                <w:rFonts w:asciiTheme="minorEastAsia" w:hAnsiTheme="minorEastAsia" w:hint="eastAsia"/>
                <w:szCs w:val="24"/>
              </w:rPr>
              <w:t>(依</w:t>
            </w:r>
            <w:proofErr w:type="gramStart"/>
            <w:r w:rsidRPr="00437E08">
              <w:rPr>
                <w:rFonts w:asciiTheme="minorEastAsia" w:hAnsiTheme="minorEastAsia" w:hint="eastAsia"/>
                <w:szCs w:val="24"/>
              </w:rPr>
              <w:t>避雷器裝置</w:t>
            </w:r>
            <w:proofErr w:type="gramEnd"/>
            <w:r w:rsidRPr="00437E08">
              <w:rPr>
                <w:rFonts w:asciiTheme="minorEastAsia" w:hAnsiTheme="minorEastAsia" w:hint="eastAsia"/>
                <w:szCs w:val="24"/>
              </w:rPr>
              <w:t>原則辦理)</w:t>
            </w:r>
            <w:r w:rsidRPr="00437E08">
              <w:rPr>
                <w:rFonts w:asciiTheme="minorEastAsia" w:hAnsiTheme="minorEastAsia" w:cs="DFKaiShu-SB-Estd-BF" w:hint="eastAsia"/>
                <w:kern w:val="0"/>
                <w:szCs w:val="24"/>
              </w:rPr>
              <w:t>。</w:t>
            </w:r>
          </w:p>
          <w:p w:rsidR="006F582B" w:rsidRPr="00437E08" w:rsidRDefault="006F582B" w:rsidP="008B60B8">
            <w:pPr>
              <w:autoSpaceDE w:val="0"/>
              <w:autoSpaceDN w:val="0"/>
              <w:adjustRightInd w:val="0"/>
              <w:ind w:left="175" w:hangingChars="73" w:hanging="175"/>
              <w:rPr>
                <w:rFonts w:asciiTheme="minorEastAsia" w:hAnsiTheme="minorEastAsia" w:cs="DFKaiShu-SB-Estd-BF"/>
                <w:kern w:val="0"/>
                <w:szCs w:val="24"/>
              </w:rPr>
            </w:pPr>
            <w:r w:rsidRPr="00437E08">
              <w:rPr>
                <w:rFonts w:asciiTheme="minorEastAsia" w:hAnsiTheme="minorEastAsia" w:cs="DFKaiShu-SB-Estd-BF" w:hint="eastAsia"/>
                <w:kern w:val="0"/>
                <w:szCs w:val="24"/>
              </w:rPr>
              <w:t>5.其他如採用較小之遮蔽角度、增設耦合地線、</w:t>
            </w:r>
            <w:proofErr w:type="gramStart"/>
            <w:r w:rsidRPr="00437E08">
              <w:rPr>
                <w:rFonts w:asciiTheme="minorEastAsia" w:hAnsiTheme="minorEastAsia" w:cs="DFKaiShu-SB-Estd-BF" w:hint="eastAsia"/>
                <w:kern w:val="0"/>
                <w:szCs w:val="24"/>
              </w:rPr>
              <w:t>放寬弧角間隙</w:t>
            </w:r>
            <w:proofErr w:type="gramEnd"/>
            <w:r w:rsidRPr="00437E08">
              <w:rPr>
                <w:rFonts w:asciiTheme="minorEastAsia" w:hAnsiTheme="minorEastAsia" w:cs="DFKaiShu-SB-Estd-BF" w:hint="eastAsia"/>
                <w:kern w:val="0"/>
                <w:szCs w:val="24"/>
              </w:rPr>
              <w:t>等則須個案檢討。</w:t>
            </w:r>
          </w:p>
        </w:tc>
        <w:tc>
          <w:tcPr>
            <w:tcW w:w="891" w:type="pct"/>
          </w:tcPr>
          <w:p w:rsidR="006F582B" w:rsidRPr="00437E08" w:rsidRDefault="006F582B" w:rsidP="008B60B8">
            <w:pPr>
              <w:jc w:val="center"/>
              <w:rPr>
                <w:rFonts w:asciiTheme="minorEastAsia" w:hAnsiTheme="minorEastAsia"/>
                <w:szCs w:val="24"/>
              </w:rPr>
            </w:pPr>
          </w:p>
        </w:tc>
      </w:tr>
      <w:tr w:rsidR="006F582B" w:rsidRPr="00437E08" w:rsidTr="00664D22">
        <w:trPr>
          <w:trHeight w:val="748"/>
          <w:jc w:val="center"/>
        </w:trPr>
        <w:tc>
          <w:tcPr>
            <w:tcW w:w="251" w:type="pct"/>
            <w:vAlign w:val="center"/>
          </w:tcPr>
          <w:p w:rsidR="006F582B" w:rsidRPr="00437E08" w:rsidRDefault="006F582B" w:rsidP="008B60B8">
            <w:pPr>
              <w:jc w:val="center"/>
              <w:rPr>
                <w:rFonts w:asciiTheme="minorEastAsia" w:hAnsiTheme="minorEastAsia"/>
                <w:szCs w:val="24"/>
              </w:rPr>
            </w:pPr>
            <w:r w:rsidRPr="00437E08">
              <w:rPr>
                <w:rFonts w:asciiTheme="minorEastAsia" w:hAnsiTheme="minorEastAsia" w:hint="eastAsia"/>
                <w:szCs w:val="24"/>
              </w:rPr>
              <w:lastRenderedPageBreak/>
              <w:t>4</w:t>
            </w:r>
          </w:p>
        </w:tc>
        <w:tc>
          <w:tcPr>
            <w:tcW w:w="1209" w:type="pct"/>
          </w:tcPr>
          <w:p w:rsidR="006F582B" w:rsidRPr="00437E08" w:rsidRDefault="006F582B" w:rsidP="008B60B8">
            <w:pPr>
              <w:jc w:val="both"/>
              <w:rPr>
                <w:rFonts w:asciiTheme="minorEastAsia" w:hAnsiTheme="minorEastAsia"/>
                <w:szCs w:val="24"/>
              </w:rPr>
            </w:pPr>
            <w:r w:rsidRPr="00437E08">
              <w:rPr>
                <w:rFonts w:asciiTheme="minorEastAsia" w:hAnsiTheme="minorEastAsia" w:hint="eastAsia"/>
                <w:szCs w:val="24"/>
              </w:rPr>
              <w:t>如遭受</w:t>
            </w:r>
            <w:proofErr w:type="gramStart"/>
            <w:r w:rsidRPr="00437E08">
              <w:rPr>
                <w:rFonts w:asciiTheme="minorEastAsia" w:hAnsiTheme="minorEastAsia" w:hint="eastAsia"/>
                <w:szCs w:val="24"/>
              </w:rPr>
              <w:t>鹽霧害</w:t>
            </w:r>
            <w:proofErr w:type="gramEnd"/>
            <w:r w:rsidRPr="00437E08">
              <w:rPr>
                <w:rFonts w:asciiTheme="minorEastAsia" w:hAnsiTheme="minorEastAsia" w:hint="eastAsia"/>
                <w:szCs w:val="24"/>
              </w:rPr>
              <w:t>而導致用戶線路跳脫事故，請問：該如何防止</w:t>
            </w:r>
            <w:proofErr w:type="gramStart"/>
            <w:r w:rsidRPr="00437E08">
              <w:rPr>
                <w:rFonts w:asciiTheme="minorEastAsia" w:hAnsiTheme="minorEastAsia" w:hint="eastAsia"/>
                <w:szCs w:val="24"/>
              </w:rPr>
              <w:t>鹽霧害</w:t>
            </w:r>
            <w:proofErr w:type="gramEnd"/>
            <w:r w:rsidRPr="00437E08">
              <w:rPr>
                <w:rFonts w:asciiTheme="minorEastAsia" w:hAnsiTheme="minorEastAsia" w:hint="eastAsia"/>
                <w:szCs w:val="24"/>
              </w:rPr>
              <w:t>？</w:t>
            </w:r>
          </w:p>
        </w:tc>
        <w:tc>
          <w:tcPr>
            <w:tcW w:w="2649" w:type="pct"/>
          </w:tcPr>
          <w:p w:rsidR="006F582B" w:rsidRPr="00437E08" w:rsidRDefault="00D417BC" w:rsidP="008B60B8">
            <w:pPr>
              <w:rPr>
                <w:rFonts w:asciiTheme="minorEastAsia" w:hAnsiTheme="minorEastAsia"/>
                <w:szCs w:val="24"/>
              </w:rPr>
            </w:pPr>
            <w:r>
              <w:rPr>
                <w:rFonts w:asciiTheme="minorEastAsia" w:hAnsiTheme="minorEastAsia" w:hint="eastAsia"/>
                <w:snapToGrid w:val="0"/>
                <w:color w:val="000000"/>
                <w:kern w:val="0"/>
                <w:szCs w:val="24"/>
              </w:rPr>
              <w:t>建議</w:t>
            </w:r>
            <w:proofErr w:type="gramStart"/>
            <w:r w:rsidR="006F582B" w:rsidRPr="00437E08">
              <w:rPr>
                <w:rFonts w:asciiTheme="minorEastAsia" w:hAnsiTheme="minorEastAsia" w:hint="eastAsia"/>
                <w:snapToGrid w:val="0"/>
                <w:color w:val="000000"/>
                <w:kern w:val="0"/>
                <w:szCs w:val="24"/>
              </w:rPr>
              <w:t>鹽霧害</w:t>
            </w:r>
            <w:proofErr w:type="gramEnd"/>
            <w:r w:rsidR="006F582B" w:rsidRPr="00437E08">
              <w:rPr>
                <w:rFonts w:asciiTheme="minorEastAsia" w:hAnsiTheme="minorEastAsia" w:hint="eastAsia"/>
                <w:snapToGrid w:val="0"/>
                <w:color w:val="000000"/>
                <w:kern w:val="0"/>
                <w:szCs w:val="24"/>
              </w:rPr>
              <w:t>防止</w:t>
            </w:r>
            <w:r w:rsidR="006F582B" w:rsidRPr="00437E08">
              <w:rPr>
                <w:rFonts w:asciiTheme="minorEastAsia" w:hAnsiTheme="minorEastAsia" w:cs="Times New Roman" w:hint="eastAsia"/>
                <w:snapToGrid w:val="0"/>
                <w:color w:val="000000"/>
                <w:kern w:val="0"/>
                <w:szCs w:val="24"/>
              </w:rPr>
              <w:t>措施</w:t>
            </w:r>
            <w:r w:rsidR="006F582B" w:rsidRPr="00437E08">
              <w:rPr>
                <w:rFonts w:asciiTheme="minorEastAsia" w:hAnsiTheme="minorEastAsia" w:hint="eastAsia"/>
                <w:szCs w:val="24"/>
              </w:rPr>
              <w:t>：</w:t>
            </w:r>
          </w:p>
          <w:p w:rsidR="006F582B" w:rsidRPr="00437E08" w:rsidRDefault="006F582B" w:rsidP="008B60B8">
            <w:pPr>
              <w:ind w:left="175" w:hangingChars="73" w:hanging="175"/>
              <w:rPr>
                <w:rFonts w:asciiTheme="minorEastAsia" w:hAnsiTheme="minorEastAsia"/>
                <w:szCs w:val="24"/>
              </w:rPr>
            </w:pPr>
            <w:r w:rsidRPr="00437E08">
              <w:rPr>
                <w:rFonts w:asciiTheme="minorEastAsia" w:hAnsiTheme="minorEastAsia" w:hint="eastAsia"/>
                <w:snapToGrid w:val="0"/>
                <w:color w:val="000000"/>
                <w:kern w:val="0"/>
                <w:szCs w:val="24"/>
              </w:rPr>
              <w:t>1.加強</w:t>
            </w:r>
            <w:r w:rsidR="00D417BC">
              <w:rPr>
                <w:rFonts w:asciiTheme="minorEastAsia" w:hAnsiTheme="minorEastAsia" w:hint="eastAsia"/>
                <w:snapToGrid w:val="0"/>
                <w:color w:val="000000"/>
                <w:kern w:val="0"/>
                <w:szCs w:val="24"/>
              </w:rPr>
              <w:t>廠內</w:t>
            </w:r>
            <w:r w:rsidRPr="00437E08">
              <w:rPr>
                <w:rFonts w:asciiTheme="minorEastAsia" w:hAnsiTheme="minorEastAsia" w:cs="Times New Roman" w:hint="eastAsia"/>
                <w:snapToGrid w:val="0"/>
                <w:color w:val="000000"/>
                <w:kern w:val="0"/>
                <w:szCs w:val="24"/>
              </w:rPr>
              <w:t>線路絕緣</w:t>
            </w:r>
            <w:r w:rsidRPr="00437E08">
              <w:rPr>
                <w:rFonts w:asciiTheme="minorEastAsia" w:hAnsiTheme="minorEastAsia" w:hint="eastAsia"/>
                <w:szCs w:val="24"/>
              </w:rPr>
              <w:t>管理：</w:t>
            </w:r>
            <w:r w:rsidRPr="00437E08">
              <w:rPr>
                <w:rFonts w:asciiTheme="minorEastAsia" w:hAnsiTheme="minorEastAsia" w:cs="Times New Roman" w:hint="eastAsia"/>
                <w:snapToGrid w:val="0"/>
                <w:color w:val="000000"/>
                <w:kern w:val="0"/>
                <w:szCs w:val="24"/>
              </w:rPr>
              <w:t>高污染區</w:t>
            </w:r>
            <w:proofErr w:type="gramStart"/>
            <w:r w:rsidRPr="00437E08">
              <w:rPr>
                <w:rFonts w:asciiTheme="minorEastAsia" w:hAnsiTheme="minorEastAsia" w:cs="Times New Roman" w:hint="eastAsia"/>
                <w:snapToGrid w:val="0"/>
                <w:color w:val="000000"/>
                <w:kern w:val="0"/>
                <w:szCs w:val="24"/>
              </w:rPr>
              <w:t>以裝掛聚合</w:t>
            </w:r>
            <w:proofErr w:type="gramEnd"/>
            <w:r w:rsidRPr="00437E08">
              <w:rPr>
                <w:rFonts w:asciiTheme="minorEastAsia" w:hAnsiTheme="minorEastAsia" w:cs="Times New Roman" w:hint="eastAsia"/>
                <w:snapToGrid w:val="0"/>
                <w:color w:val="000000"/>
                <w:kern w:val="0"/>
                <w:szCs w:val="24"/>
              </w:rPr>
              <w:t>礙子、</w:t>
            </w:r>
            <w:proofErr w:type="gramStart"/>
            <w:r w:rsidRPr="00437E08">
              <w:rPr>
                <w:rFonts w:asciiTheme="minorEastAsia" w:hAnsiTheme="minorEastAsia" w:cs="Times New Roman" w:hint="eastAsia"/>
                <w:snapToGrid w:val="0"/>
                <w:color w:val="000000"/>
                <w:kern w:val="0"/>
                <w:szCs w:val="24"/>
              </w:rPr>
              <w:t>耐霧型礙</w:t>
            </w:r>
            <w:proofErr w:type="gramEnd"/>
            <w:r w:rsidRPr="00437E08">
              <w:rPr>
                <w:rFonts w:asciiTheme="minorEastAsia" w:hAnsiTheme="minorEastAsia" w:cs="Times New Roman" w:hint="eastAsia"/>
                <w:snapToGrid w:val="0"/>
                <w:color w:val="000000"/>
                <w:kern w:val="0"/>
                <w:szCs w:val="24"/>
              </w:rPr>
              <w:t>子、普通礙子塗抹</w:t>
            </w:r>
            <w:proofErr w:type="gramStart"/>
            <w:r w:rsidRPr="00437E08">
              <w:rPr>
                <w:rFonts w:asciiTheme="minorEastAsia" w:hAnsiTheme="minorEastAsia" w:cs="Times New Roman" w:hint="eastAsia"/>
                <w:snapToGrid w:val="0"/>
                <w:color w:val="000000"/>
                <w:kern w:val="0"/>
                <w:szCs w:val="24"/>
              </w:rPr>
              <w:t>矽</w:t>
            </w:r>
            <w:proofErr w:type="gramEnd"/>
            <w:r w:rsidRPr="00437E08">
              <w:rPr>
                <w:rFonts w:asciiTheme="minorEastAsia" w:hAnsiTheme="minorEastAsia" w:cs="Times New Roman" w:hint="eastAsia"/>
                <w:snapToGrid w:val="0"/>
                <w:color w:val="000000"/>
                <w:kern w:val="0"/>
                <w:szCs w:val="24"/>
              </w:rPr>
              <w:t>油膏或塗</w:t>
            </w:r>
            <w:proofErr w:type="gramStart"/>
            <w:r w:rsidRPr="00437E08">
              <w:rPr>
                <w:rFonts w:asciiTheme="minorEastAsia" w:hAnsiTheme="minorEastAsia" w:cs="Times New Roman" w:hint="eastAsia"/>
                <w:snapToGrid w:val="0"/>
                <w:color w:val="000000"/>
                <w:kern w:val="0"/>
                <w:szCs w:val="24"/>
              </w:rPr>
              <w:t>佈</w:t>
            </w:r>
            <w:proofErr w:type="gramEnd"/>
            <w:r w:rsidRPr="00437E08">
              <w:rPr>
                <w:rFonts w:asciiTheme="minorEastAsia" w:hAnsiTheme="minorEastAsia" w:cs="Times New Roman" w:hint="eastAsia"/>
                <w:snapToGrid w:val="0"/>
                <w:color w:val="000000"/>
                <w:kern w:val="0"/>
                <w:szCs w:val="24"/>
              </w:rPr>
              <w:t>高壓絕緣塗料（HVIC）等方式強化其絕緣能力。</w:t>
            </w:r>
          </w:p>
          <w:p w:rsidR="006F582B" w:rsidRPr="00437E08" w:rsidRDefault="006F582B" w:rsidP="008B60B8">
            <w:pPr>
              <w:rPr>
                <w:rFonts w:asciiTheme="minorEastAsia" w:hAnsiTheme="minorEastAsia"/>
                <w:szCs w:val="24"/>
              </w:rPr>
            </w:pPr>
            <w:r w:rsidRPr="00437E08">
              <w:rPr>
                <w:rFonts w:asciiTheme="minorEastAsia" w:hAnsiTheme="minorEastAsia" w:hint="eastAsia"/>
                <w:snapToGrid w:val="0"/>
                <w:color w:val="000000"/>
                <w:kern w:val="0"/>
                <w:szCs w:val="24"/>
              </w:rPr>
              <w:t>2.</w:t>
            </w:r>
            <w:r w:rsidRPr="00437E08">
              <w:rPr>
                <w:rFonts w:asciiTheme="minorEastAsia" w:hAnsiTheme="minorEastAsia" w:cs="Times New Roman" w:hint="eastAsia"/>
                <w:snapToGrid w:val="0"/>
                <w:color w:val="000000"/>
                <w:kern w:val="0"/>
                <w:szCs w:val="24"/>
              </w:rPr>
              <w:t>造成可能發生</w:t>
            </w:r>
            <w:proofErr w:type="gramStart"/>
            <w:r w:rsidRPr="00437E08">
              <w:rPr>
                <w:rFonts w:asciiTheme="minorEastAsia" w:hAnsiTheme="minorEastAsia" w:cs="Times New Roman" w:hint="eastAsia"/>
                <w:snapToGrid w:val="0"/>
                <w:color w:val="000000"/>
                <w:kern w:val="0"/>
                <w:szCs w:val="24"/>
              </w:rPr>
              <w:t>鹽霧害</w:t>
            </w:r>
            <w:proofErr w:type="gramEnd"/>
            <w:r w:rsidRPr="00437E08">
              <w:rPr>
                <w:rFonts w:asciiTheme="minorEastAsia" w:hAnsiTheme="minorEastAsia" w:cs="Times New Roman" w:hint="eastAsia"/>
                <w:snapToGrid w:val="0"/>
                <w:color w:val="000000"/>
                <w:kern w:val="0"/>
                <w:szCs w:val="24"/>
              </w:rPr>
              <w:t>天候之</w:t>
            </w:r>
            <w:r w:rsidRPr="00437E08">
              <w:rPr>
                <w:rFonts w:asciiTheme="minorEastAsia" w:hAnsiTheme="minorEastAsia" w:hint="eastAsia"/>
                <w:szCs w:val="24"/>
              </w:rPr>
              <w:t>管控：</w:t>
            </w:r>
          </w:p>
          <w:p w:rsidR="006F582B" w:rsidRPr="00437E08" w:rsidRDefault="006F582B" w:rsidP="00D417BC">
            <w:pPr>
              <w:ind w:leftChars="50" w:left="437" w:hangingChars="132" w:hanging="317"/>
              <w:rPr>
                <w:rFonts w:asciiTheme="minorEastAsia" w:hAnsiTheme="minorEastAsia"/>
                <w:szCs w:val="24"/>
              </w:rPr>
            </w:pPr>
            <w:r w:rsidRPr="00437E08">
              <w:rPr>
                <w:rFonts w:asciiTheme="minorEastAsia" w:hAnsiTheme="minorEastAsia" w:hint="eastAsia"/>
                <w:snapToGrid w:val="0"/>
                <w:color w:val="000000"/>
                <w:kern w:val="0"/>
                <w:szCs w:val="24"/>
              </w:rPr>
              <w:t>(1)</w:t>
            </w:r>
            <w:r w:rsidRPr="00437E08">
              <w:rPr>
                <w:rFonts w:asciiTheme="minorEastAsia" w:hAnsiTheme="minorEastAsia" w:cs="Times New Roman" w:hint="eastAsia"/>
                <w:snapToGrid w:val="0"/>
                <w:color w:val="000000"/>
                <w:kern w:val="0"/>
                <w:szCs w:val="24"/>
              </w:rPr>
              <w:t>為預防</w:t>
            </w:r>
            <w:proofErr w:type="gramStart"/>
            <w:r w:rsidRPr="00437E08">
              <w:rPr>
                <w:rFonts w:asciiTheme="minorEastAsia" w:hAnsiTheme="minorEastAsia" w:cs="Times New Roman" w:hint="eastAsia"/>
                <w:snapToGrid w:val="0"/>
                <w:color w:val="000000"/>
                <w:kern w:val="0"/>
                <w:szCs w:val="24"/>
              </w:rPr>
              <w:t>鹽霧害</w:t>
            </w:r>
            <w:proofErr w:type="gramEnd"/>
            <w:r w:rsidRPr="00437E08">
              <w:rPr>
                <w:rFonts w:asciiTheme="minorEastAsia" w:hAnsiTheme="minorEastAsia" w:cs="Times New Roman" w:hint="eastAsia"/>
                <w:snapToGrid w:val="0"/>
                <w:color w:val="000000"/>
                <w:kern w:val="0"/>
                <w:szCs w:val="24"/>
              </w:rPr>
              <w:t>每年10月~次年3月造成線路事故，依據</w:t>
            </w:r>
            <w:r w:rsidRPr="00437E08">
              <w:rPr>
                <w:rFonts w:asciiTheme="minorEastAsia" w:hAnsiTheme="minorEastAsia" w:cs="Times New Roman"/>
                <w:snapToGrid w:val="0"/>
                <w:color w:val="000000"/>
                <w:kern w:val="0"/>
                <w:szCs w:val="24"/>
              </w:rPr>
              <w:t>雨量、溫差、風速、溼度及有無起霧等因素，</w:t>
            </w:r>
            <w:r w:rsidRPr="00437E08">
              <w:rPr>
                <w:rFonts w:asciiTheme="minorEastAsia" w:hAnsiTheme="minorEastAsia" w:cs="Times New Roman" w:hint="eastAsia"/>
                <w:snapToGrid w:val="0"/>
                <w:color w:val="000000"/>
                <w:kern w:val="0"/>
                <w:szCs w:val="24"/>
              </w:rPr>
              <w:t>建立可能發生之</w:t>
            </w:r>
            <w:r w:rsidRPr="00437E08">
              <w:rPr>
                <w:rFonts w:asciiTheme="minorEastAsia" w:hAnsiTheme="minorEastAsia" w:cs="Times New Roman"/>
                <w:snapToGrid w:val="0"/>
                <w:color w:val="000000"/>
                <w:kern w:val="0"/>
                <w:szCs w:val="24"/>
              </w:rPr>
              <w:t>天候條件。</w:t>
            </w:r>
          </w:p>
          <w:p w:rsidR="006F582B" w:rsidRPr="00437E08" w:rsidRDefault="00D417BC" w:rsidP="00D417BC">
            <w:pPr>
              <w:ind w:firstLineChars="50" w:firstLine="120"/>
              <w:rPr>
                <w:rFonts w:asciiTheme="minorEastAsia" w:hAnsiTheme="minorEastAsia"/>
                <w:szCs w:val="24"/>
              </w:rPr>
            </w:pPr>
            <w:r>
              <w:rPr>
                <w:rFonts w:asciiTheme="minorEastAsia" w:hAnsiTheme="minorEastAsia" w:hint="eastAsia"/>
                <w:snapToGrid w:val="0"/>
                <w:color w:val="000000"/>
                <w:kern w:val="0"/>
                <w:szCs w:val="24"/>
              </w:rPr>
              <w:t>(</w:t>
            </w:r>
            <w:r w:rsidR="006F582B" w:rsidRPr="00437E08">
              <w:rPr>
                <w:rFonts w:asciiTheme="minorEastAsia" w:hAnsiTheme="minorEastAsia" w:hint="eastAsia"/>
                <w:snapToGrid w:val="0"/>
                <w:color w:val="000000"/>
                <w:kern w:val="0"/>
                <w:szCs w:val="24"/>
              </w:rPr>
              <w:t>2)</w:t>
            </w:r>
            <w:r w:rsidR="006F582B" w:rsidRPr="00437E08">
              <w:rPr>
                <w:rFonts w:asciiTheme="minorEastAsia" w:hAnsiTheme="minorEastAsia" w:cs="Times New Roman" w:hint="eastAsia"/>
                <w:snapToGrid w:val="0"/>
                <w:color w:val="000000"/>
                <w:kern w:val="0"/>
                <w:szCs w:val="24"/>
              </w:rPr>
              <w:t>適時</w:t>
            </w:r>
            <w:r w:rsidR="006F582B" w:rsidRPr="00437E08">
              <w:rPr>
                <w:rFonts w:asciiTheme="minorEastAsia" w:hAnsiTheme="minorEastAsia" w:cs="Times New Roman"/>
                <w:snapToGrid w:val="0"/>
                <w:color w:val="000000"/>
                <w:kern w:val="0"/>
                <w:szCs w:val="24"/>
              </w:rPr>
              <w:t>辦理夜間觀測，</w:t>
            </w:r>
            <w:r w:rsidR="006F582B" w:rsidRPr="00437E08">
              <w:rPr>
                <w:rFonts w:asciiTheme="minorEastAsia" w:hAnsiTheme="minorEastAsia" w:cs="Times New Roman" w:hint="eastAsia"/>
                <w:snapToGrid w:val="0"/>
                <w:color w:val="000000"/>
                <w:kern w:val="0"/>
                <w:szCs w:val="24"/>
              </w:rPr>
              <w:t>並</w:t>
            </w:r>
            <w:r w:rsidR="006F582B" w:rsidRPr="00437E08">
              <w:rPr>
                <w:rFonts w:asciiTheme="minorEastAsia" w:hAnsiTheme="minorEastAsia" w:cs="Times New Roman"/>
                <w:bCs/>
                <w:snapToGrid w:val="0"/>
                <w:color w:val="000000"/>
                <w:kern w:val="0"/>
                <w:szCs w:val="24"/>
              </w:rPr>
              <w:t>依觀測結果，決定是否</w:t>
            </w:r>
            <w:proofErr w:type="gramStart"/>
            <w:r w:rsidR="006F582B" w:rsidRPr="00437E08">
              <w:rPr>
                <w:rFonts w:asciiTheme="minorEastAsia" w:hAnsiTheme="minorEastAsia" w:cs="Times New Roman" w:hint="eastAsia"/>
                <w:bCs/>
                <w:snapToGrid w:val="0"/>
                <w:color w:val="000000"/>
                <w:kern w:val="0"/>
                <w:szCs w:val="24"/>
              </w:rPr>
              <w:t>進行</w:t>
            </w:r>
            <w:r w:rsidR="006F582B" w:rsidRPr="00437E08">
              <w:rPr>
                <w:rFonts w:asciiTheme="minorEastAsia" w:hAnsiTheme="minorEastAsia" w:cs="Times New Roman"/>
                <w:bCs/>
                <w:snapToGrid w:val="0"/>
                <w:color w:val="000000"/>
                <w:kern w:val="0"/>
                <w:szCs w:val="24"/>
              </w:rPr>
              <w:t>礙</w:t>
            </w:r>
            <w:r w:rsidR="006F582B" w:rsidRPr="00437E08">
              <w:rPr>
                <w:rFonts w:asciiTheme="minorEastAsia" w:hAnsiTheme="minorEastAsia" w:cs="Times New Roman"/>
                <w:snapToGrid w:val="0"/>
                <w:color w:val="000000"/>
                <w:kern w:val="0"/>
                <w:szCs w:val="24"/>
              </w:rPr>
              <w:t>掃</w:t>
            </w:r>
            <w:proofErr w:type="gramEnd"/>
            <w:r w:rsidR="006F582B" w:rsidRPr="00437E08">
              <w:rPr>
                <w:rFonts w:asciiTheme="minorEastAsia" w:hAnsiTheme="minorEastAsia" w:cs="Times New Roman" w:hint="eastAsia"/>
                <w:snapToGrid w:val="0"/>
                <w:color w:val="000000"/>
                <w:kern w:val="0"/>
                <w:szCs w:val="24"/>
              </w:rPr>
              <w:t>。</w:t>
            </w:r>
          </w:p>
          <w:p w:rsidR="006F582B" w:rsidRPr="00437E08" w:rsidRDefault="006F582B" w:rsidP="008B60B8">
            <w:pPr>
              <w:rPr>
                <w:rFonts w:asciiTheme="minorEastAsia" w:hAnsiTheme="minorEastAsia"/>
                <w:szCs w:val="24"/>
              </w:rPr>
            </w:pPr>
            <w:r w:rsidRPr="00437E08">
              <w:rPr>
                <w:rFonts w:asciiTheme="minorEastAsia" w:hAnsiTheme="minorEastAsia" w:hint="eastAsia"/>
                <w:snapToGrid w:val="0"/>
                <w:color w:val="000000"/>
                <w:kern w:val="0"/>
                <w:szCs w:val="24"/>
              </w:rPr>
              <w:t>3.絕緣礙子塗抹</w:t>
            </w:r>
            <w:proofErr w:type="gramStart"/>
            <w:r w:rsidRPr="00437E08">
              <w:rPr>
                <w:rFonts w:asciiTheme="minorEastAsia" w:hAnsiTheme="minorEastAsia" w:cs="Times New Roman" w:hint="eastAsia"/>
                <w:snapToGrid w:val="0"/>
                <w:color w:val="000000"/>
                <w:kern w:val="0"/>
                <w:szCs w:val="24"/>
              </w:rPr>
              <w:t>矽</w:t>
            </w:r>
            <w:proofErr w:type="gramEnd"/>
            <w:r w:rsidRPr="00437E08">
              <w:rPr>
                <w:rFonts w:asciiTheme="minorEastAsia" w:hAnsiTheme="minorEastAsia" w:cs="Times New Roman" w:hint="eastAsia"/>
                <w:snapToGrid w:val="0"/>
                <w:color w:val="000000"/>
                <w:kern w:val="0"/>
                <w:szCs w:val="24"/>
              </w:rPr>
              <w:t>油膏：</w:t>
            </w:r>
          </w:p>
          <w:p w:rsidR="006F582B" w:rsidRPr="00437E08" w:rsidRDefault="006F582B" w:rsidP="00D417BC">
            <w:pPr>
              <w:ind w:firstLineChars="50" w:firstLine="120"/>
              <w:rPr>
                <w:rFonts w:asciiTheme="minorEastAsia" w:hAnsiTheme="minorEastAsia"/>
                <w:szCs w:val="24"/>
              </w:rPr>
            </w:pPr>
            <w:r w:rsidRPr="00437E08">
              <w:rPr>
                <w:rFonts w:asciiTheme="minorEastAsia" w:hAnsiTheme="minorEastAsia" w:hint="eastAsia"/>
                <w:snapToGrid w:val="0"/>
                <w:color w:val="000000"/>
                <w:kern w:val="0"/>
                <w:szCs w:val="24"/>
              </w:rPr>
              <w:t>(1)</w:t>
            </w:r>
            <w:r w:rsidRPr="00437E08">
              <w:rPr>
                <w:rFonts w:asciiTheme="minorEastAsia" w:hAnsiTheme="minorEastAsia" w:cs="Times New Roman" w:hint="eastAsia"/>
                <w:snapToGrid w:val="0"/>
                <w:color w:val="000000"/>
                <w:kern w:val="0"/>
                <w:szCs w:val="24"/>
              </w:rPr>
              <w:t>以每1~2年更新1次為原則。</w:t>
            </w:r>
          </w:p>
          <w:p w:rsidR="006F582B" w:rsidRPr="00437E08" w:rsidRDefault="006F582B" w:rsidP="00D417BC">
            <w:pPr>
              <w:ind w:leftChars="50" w:left="437" w:hangingChars="132" w:hanging="317"/>
              <w:rPr>
                <w:rFonts w:asciiTheme="minorEastAsia" w:hAnsiTheme="minorEastAsia"/>
                <w:szCs w:val="24"/>
              </w:rPr>
            </w:pPr>
            <w:r w:rsidRPr="00437E08">
              <w:rPr>
                <w:rFonts w:asciiTheme="minorEastAsia" w:hAnsiTheme="minorEastAsia" w:hint="eastAsia"/>
                <w:snapToGrid w:val="0"/>
                <w:color w:val="000000"/>
                <w:kern w:val="0"/>
                <w:szCs w:val="24"/>
              </w:rPr>
              <w:t>(2)</w:t>
            </w:r>
            <w:r w:rsidRPr="00437E08">
              <w:rPr>
                <w:rFonts w:asciiTheme="minorEastAsia" w:hAnsiTheme="minorEastAsia" w:cs="Times New Roman" w:hint="eastAsia"/>
                <w:snapToGrid w:val="0"/>
                <w:color w:val="000000"/>
                <w:kern w:val="0"/>
                <w:szCs w:val="24"/>
              </w:rPr>
              <w:t>每年8月底前對塗抹</w:t>
            </w:r>
            <w:proofErr w:type="gramStart"/>
            <w:r w:rsidRPr="00437E08">
              <w:rPr>
                <w:rFonts w:asciiTheme="minorEastAsia" w:hAnsiTheme="minorEastAsia" w:cs="Times New Roman" w:hint="eastAsia"/>
                <w:snapToGrid w:val="0"/>
                <w:color w:val="000000"/>
                <w:kern w:val="0"/>
                <w:szCs w:val="24"/>
              </w:rPr>
              <w:t>矽</w:t>
            </w:r>
            <w:proofErr w:type="gramEnd"/>
            <w:r w:rsidRPr="00437E08">
              <w:rPr>
                <w:rFonts w:asciiTheme="minorEastAsia" w:hAnsiTheme="minorEastAsia" w:cs="Times New Roman" w:hint="eastAsia"/>
                <w:snapToGrid w:val="0"/>
                <w:color w:val="000000"/>
                <w:kern w:val="0"/>
                <w:szCs w:val="24"/>
              </w:rPr>
              <w:t>油膏線路進行點檢，如發現有脫落、薄化、不足等現象，應提早更新。</w:t>
            </w:r>
          </w:p>
          <w:p w:rsidR="006F582B" w:rsidRPr="00437E08" w:rsidRDefault="006F582B" w:rsidP="00D417BC">
            <w:pPr>
              <w:ind w:firstLineChars="50" w:firstLine="120"/>
              <w:rPr>
                <w:rFonts w:asciiTheme="minorEastAsia" w:hAnsiTheme="minorEastAsia"/>
                <w:szCs w:val="24"/>
              </w:rPr>
            </w:pPr>
            <w:r w:rsidRPr="00437E08">
              <w:rPr>
                <w:rFonts w:asciiTheme="minorEastAsia" w:hAnsiTheme="minorEastAsia" w:hint="eastAsia"/>
                <w:snapToGrid w:val="0"/>
                <w:color w:val="000000"/>
                <w:kern w:val="0"/>
                <w:szCs w:val="24"/>
              </w:rPr>
              <w:t>(3)</w:t>
            </w:r>
            <w:r w:rsidRPr="00437E08">
              <w:rPr>
                <w:rFonts w:asciiTheme="minorEastAsia" w:hAnsiTheme="minorEastAsia" w:cs="Times New Roman" w:hint="eastAsia"/>
                <w:snapToGrid w:val="0"/>
                <w:color w:val="000000"/>
                <w:kern w:val="0"/>
                <w:szCs w:val="24"/>
              </w:rPr>
              <w:t>為避免</w:t>
            </w:r>
            <w:proofErr w:type="gramStart"/>
            <w:r w:rsidRPr="00437E08">
              <w:rPr>
                <w:rFonts w:asciiTheme="minorEastAsia" w:hAnsiTheme="minorEastAsia" w:cs="Times New Roman" w:hint="eastAsia"/>
                <w:snapToGrid w:val="0"/>
                <w:color w:val="000000"/>
                <w:kern w:val="0"/>
                <w:szCs w:val="24"/>
              </w:rPr>
              <w:t>矽</w:t>
            </w:r>
            <w:proofErr w:type="gramEnd"/>
            <w:r w:rsidRPr="00437E08">
              <w:rPr>
                <w:rFonts w:asciiTheme="minorEastAsia" w:hAnsiTheme="minorEastAsia" w:cs="Times New Roman" w:hint="eastAsia"/>
                <w:snapToGrid w:val="0"/>
                <w:color w:val="000000"/>
                <w:kern w:val="0"/>
                <w:szCs w:val="24"/>
              </w:rPr>
              <w:t>油膏遭</w:t>
            </w:r>
            <w:proofErr w:type="gramStart"/>
            <w:r w:rsidRPr="00437E08">
              <w:rPr>
                <w:rFonts w:asciiTheme="minorEastAsia" w:hAnsiTheme="minorEastAsia" w:cs="Times New Roman" w:hint="eastAsia"/>
                <w:snapToGrid w:val="0"/>
                <w:color w:val="000000"/>
                <w:kern w:val="0"/>
                <w:szCs w:val="24"/>
              </w:rPr>
              <w:t>颱風吹損或</w:t>
            </w:r>
            <w:proofErr w:type="gramEnd"/>
            <w:r w:rsidRPr="00437E08">
              <w:rPr>
                <w:rFonts w:asciiTheme="minorEastAsia" w:hAnsiTheme="minorEastAsia" w:cs="Times New Roman" w:hint="eastAsia"/>
                <w:snapToGrid w:val="0"/>
                <w:color w:val="000000"/>
                <w:kern w:val="0"/>
                <w:szCs w:val="24"/>
              </w:rPr>
              <w:t>豪雨沖失，每年9~</w:t>
            </w:r>
            <w:proofErr w:type="gramStart"/>
            <w:r w:rsidRPr="00437E08">
              <w:rPr>
                <w:rFonts w:asciiTheme="minorEastAsia" w:hAnsiTheme="minorEastAsia" w:cs="Times New Roman" w:hint="eastAsia"/>
                <w:snapToGrid w:val="0"/>
                <w:color w:val="000000"/>
                <w:kern w:val="0"/>
                <w:szCs w:val="24"/>
              </w:rPr>
              <w:t>10月間為最佳</w:t>
            </w:r>
            <w:proofErr w:type="gramEnd"/>
            <w:r w:rsidRPr="00437E08">
              <w:rPr>
                <w:rFonts w:asciiTheme="minorEastAsia" w:hAnsiTheme="minorEastAsia" w:cs="Times New Roman" w:hint="eastAsia"/>
                <w:snapToGrid w:val="0"/>
                <w:color w:val="000000"/>
                <w:kern w:val="0"/>
                <w:szCs w:val="24"/>
              </w:rPr>
              <w:t>塗抹時機。</w:t>
            </w:r>
          </w:p>
        </w:tc>
        <w:tc>
          <w:tcPr>
            <w:tcW w:w="891" w:type="pct"/>
          </w:tcPr>
          <w:p w:rsidR="006F582B" w:rsidRPr="00437E08" w:rsidRDefault="006F582B" w:rsidP="008B60B8">
            <w:pPr>
              <w:jc w:val="center"/>
              <w:rPr>
                <w:rFonts w:asciiTheme="minorEastAsia" w:hAnsiTheme="minorEastAsia"/>
                <w:szCs w:val="24"/>
              </w:rPr>
            </w:pPr>
          </w:p>
        </w:tc>
      </w:tr>
      <w:tr w:rsidR="006F582B" w:rsidRPr="00437E08" w:rsidTr="00664D22">
        <w:trPr>
          <w:trHeight w:val="748"/>
          <w:jc w:val="center"/>
        </w:trPr>
        <w:tc>
          <w:tcPr>
            <w:tcW w:w="251" w:type="pct"/>
            <w:vAlign w:val="center"/>
          </w:tcPr>
          <w:p w:rsidR="006F582B" w:rsidRPr="00437E08" w:rsidRDefault="006F582B" w:rsidP="008B60B8">
            <w:pPr>
              <w:jc w:val="center"/>
              <w:rPr>
                <w:rFonts w:asciiTheme="minorEastAsia" w:hAnsiTheme="minorEastAsia"/>
                <w:szCs w:val="24"/>
              </w:rPr>
            </w:pPr>
            <w:r w:rsidRPr="00437E08">
              <w:rPr>
                <w:rFonts w:asciiTheme="minorEastAsia" w:hAnsiTheme="minorEastAsia" w:hint="eastAsia"/>
                <w:szCs w:val="24"/>
              </w:rPr>
              <w:t>5</w:t>
            </w:r>
          </w:p>
        </w:tc>
        <w:tc>
          <w:tcPr>
            <w:tcW w:w="1209" w:type="pct"/>
          </w:tcPr>
          <w:p w:rsidR="006F582B" w:rsidRPr="00437E08" w:rsidRDefault="006F582B" w:rsidP="008B60B8">
            <w:pPr>
              <w:jc w:val="both"/>
              <w:rPr>
                <w:rFonts w:asciiTheme="minorEastAsia" w:hAnsiTheme="minorEastAsia"/>
                <w:szCs w:val="24"/>
              </w:rPr>
            </w:pPr>
            <w:r w:rsidRPr="00437E08">
              <w:rPr>
                <w:rFonts w:asciiTheme="minorEastAsia" w:hAnsiTheme="minorEastAsia" w:hint="eastAsia"/>
                <w:szCs w:val="24"/>
              </w:rPr>
              <w:t>用戶架空線路遭鳥獸</w:t>
            </w:r>
            <w:proofErr w:type="gramStart"/>
            <w:r w:rsidRPr="00437E08">
              <w:rPr>
                <w:rFonts w:asciiTheme="minorEastAsia" w:hAnsiTheme="minorEastAsia" w:hint="eastAsia"/>
                <w:szCs w:val="24"/>
              </w:rPr>
              <w:t>碰觸而造成</w:t>
            </w:r>
            <w:proofErr w:type="gramEnd"/>
            <w:r w:rsidRPr="00437E08">
              <w:rPr>
                <w:rFonts w:asciiTheme="minorEastAsia" w:hAnsiTheme="minorEastAsia" w:hint="eastAsia"/>
                <w:szCs w:val="24"/>
              </w:rPr>
              <w:t>跳脫事故，請問：該如何防止鳥獸碰觸？</w:t>
            </w:r>
          </w:p>
        </w:tc>
        <w:tc>
          <w:tcPr>
            <w:tcW w:w="2649" w:type="pct"/>
          </w:tcPr>
          <w:p w:rsidR="006F582B" w:rsidRPr="00437E08" w:rsidRDefault="00D417BC" w:rsidP="008B60B8">
            <w:pPr>
              <w:rPr>
                <w:rFonts w:asciiTheme="minorEastAsia" w:hAnsiTheme="minorEastAsia"/>
                <w:szCs w:val="24"/>
              </w:rPr>
            </w:pPr>
            <w:r>
              <w:rPr>
                <w:rFonts w:asciiTheme="minorEastAsia" w:hAnsiTheme="minorEastAsia" w:hint="eastAsia"/>
                <w:szCs w:val="24"/>
              </w:rPr>
              <w:t>建議</w:t>
            </w:r>
            <w:r w:rsidR="006F582B" w:rsidRPr="00437E08">
              <w:rPr>
                <w:rFonts w:asciiTheme="minorEastAsia" w:hAnsiTheme="minorEastAsia" w:hint="eastAsia"/>
                <w:szCs w:val="24"/>
              </w:rPr>
              <w:t>對於鳥獸</w:t>
            </w:r>
            <w:proofErr w:type="gramStart"/>
            <w:r w:rsidR="006F582B" w:rsidRPr="00437E08">
              <w:rPr>
                <w:rFonts w:asciiTheme="minorEastAsia" w:hAnsiTheme="minorEastAsia" w:hint="eastAsia"/>
                <w:szCs w:val="24"/>
              </w:rPr>
              <w:t>碰觸而引起</w:t>
            </w:r>
            <w:proofErr w:type="gramEnd"/>
            <w:r w:rsidR="006F582B" w:rsidRPr="00437E08">
              <w:rPr>
                <w:rFonts w:asciiTheme="minorEastAsia" w:hAnsiTheme="minorEastAsia" w:hint="eastAsia"/>
                <w:szCs w:val="24"/>
              </w:rPr>
              <w:t>跳脫事故之具體作法：</w:t>
            </w:r>
          </w:p>
          <w:p w:rsidR="006F582B" w:rsidRPr="00437E08" w:rsidRDefault="006F582B" w:rsidP="008B60B8">
            <w:pPr>
              <w:ind w:left="883" w:hangingChars="368" w:hanging="883"/>
              <w:rPr>
                <w:rFonts w:asciiTheme="minorEastAsia" w:hAnsiTheme="minorEastAsia"/>
                <w:szCs w:val="24"/>
              </w:rPr>
            </w:pPr>
            <w:r w:rsidRPr="00437E08">
              <w:rPr>
                <w:rFonts w:asciiTheme="minorEastAsia" w:hAnsiTheme="minorEastAsia" w:hint="eastAsia"/>
                <w:szCs w:val="24"/>
              </w:rPr>
              <w:t>1.</w:t>
            </w:r>
            <w:proofErr w:type="gramStart"/>
            <w:r w:rsidRPr="00437E08">
              <w:rPr>
                <w:rFonts w:asciiTheme="minorEastAsia" w:hAnsiTheme="minorEastAsia" w:hint="eastAsia"/>
                <w:szCs w:val="24"/>
              </w:rPr>
              <w:t>蛇害</w:t>
            </w:r>
            <w:proofErr w:type="gramEnd"/>
            <w:r w:rsidRPr="00437E08">
              <w:rPr>
                <w:rFonts w:asciiTheme="minorEastAsia" w:hAnsiTheme="minorEastAsia" w:hint="eastAsia"/>
                <w:szCs w:val="24"/>
              </w:rPr>
              <w:t>：於</w:t>
            </w:r>
            <w:proofErr w:type="gramStart"/>
            <w:r w:rsidRPr="00437E08">
              <w:rPr>
                <w:rFonts w:asciiTheme="minorEastAsia" w:hAnsiTheme="minorEastAsia" w:hint="eastAsia"/>
                <w:szCs w:val="24"/>
              </w:rPr>
              <w:t>桿</w:t>
            </w:r>
            <w:proofErr w:type="gramEnd"/>
            <w:r w:rsidRPr="00437E08">
              <w:rPr>
                <w:rFonts w:asciiTheme="minorEastAsia" w:hAnsiTheme="minorEastAsia" w:hint="eastAsia"/>
                <w:szCs w:val="24"/>
              </w:rPr>
              <w:t>(塔)基礎裝</w:t>
            </w:r>
            <w:proofErr w:type="gramStart"/>
            <w:r w:rsidRPr="00437E08">
              <w:rPr>
                <w:rFonts w:asciiTheme="minorEastAsia" w:hAnsiTheme="minorEastAsia" w:hint="eastAsia"/>
                <w:szCs w:val="24"/>
              </w:rPr>
              <w:t>設防蛇網及</w:t>
            </w:r>
            <w:proofErr w:type="gramEnd"/>
            <w:r w:rsidRPr="00437E08">
              <w:rPr>
                <w:rFonts w:asciiTheme="minorEastAsia" w:hAnsiTheme="minorEastAsia" w:hint="eastAsia"/>
                <w:szCs w:val="24"/>
              </w:rPr>
              <w:t>巡視時發現有鳥巢則立即清除，以斷絕蛇類</w:t>
            </w:r>
            <w:proofErr w:type="gramStart"/>
            <w:r w:rsidRPr="00437E08">
              <w:rPr>
                <w:rFonts w:asciiTheme="minorEastAsia" w:hAnsiTheme="minorEastAsia" w:hint="eastAsia"/>
                <w:szCs w:val="24"/>
              </w:rPr>
              <w:t>誘因及攀爬</w:t>
            </w:r>
            <w:proofErr w:type="gramEnd"/>
            <w:r w:rsidRPr="00437E08">
              <w:rPr>
                <w:rFonts w:asciiTheme="minorEastAsia" w:hAnsiTheme="minorEastAsia" w:hint="eastAsia"/>
                <w:szCs w:val="24"/>
              </w:rPr>
              <w:t>路徑。</w:t>
            </w:r>
          </w:p>
          <w:p w:rsidR="006F582B" w:rsidRPr="00437E08" w:rsidRDefault="006F582B" w:rsidP="00D417BC">
            <w:pPr>
              <w:ind w:left="840" w:hangingChars="350" w:hanging="840"/>
              <w:rPr>
                <w:rFonts w:asciiTheme="minorEastAsia" w:hAnsiTheme="minorEastAsia"/>
                <w:szCs w:val="24"/>
              </w:rPr>
            </w:pPr>
            <w:r w:rsidRPr="00437E08">
              <w:rPr>
                <w:rFonts w:asciiTheme="minorEastAsia" w:hAnsiTheme="minorEastAsia" w:hint="eastAsia"/>
                <w:szCs w:val="24"/>
              </w:rPr>
              <w:t>2.猴害：於支持物本體裝</w:t>
            </w:r>
            <w:proofErr w:type="gramStart"/>
            <w:r w:rsidRPr="00437E08">
              <w:rPr>
                <w:rFonts w:asciiTheme="minorEastAsia" w:hAnsiTheme="minorEastAsia" w:hint="eastAsia"/>
                <w:szCs w:val="24"/>
              </w:rPr>
              <w:t>設防猴攀爬</w:t>
            </w:r>
            <w:proofErr w:type="gramEnd"/>
            <w:r w:rsidRPr="00437E08">
              <w:rPr>
                <w:rFonts w:asciiTheme="minorEastAsia" w:hAnsiTheme="minorEastAsia" w:hint="eastAsia"/>
                <w:szCs w:val="24"/>
              </w:rPr>
              <w:t>措施，擴大線下(旁)砍伐範圍，以斷絕</w:t>
            </w:r>
            <w:r w:rsidRPr="00437E08">
              <w:rPr>
                <w:rFonts w:asciiTheme="minorEastAsia" w:hAnsiTheme="minorEastAsia" w:hint="eastAsia"/>
                <w:szCs w:val="24"/>
              </w:rPr>
              <w:lastRenderedPageBreak/>
              <w:t>猴子跳躍攀爬之路徑。</w:t>
            </w:r>
          </w:p>
        </w:tc>
        <w:tc>
          <w:tcPr>
            <w:tcW w:w="891" w:type="pct"/>
          </w:tcPr>
          <w:p w:rsidR="006F582B" w:rsidRPr="00437E08" w:rsidRDefault="006F582B" w:rsidP="008B60B8">
            <w:pPr>
              <w:jc w:val="center"/>
              <w:rPr>
                <w:rFonts w:asciiTheme="minorEastAsia" w:hAnsiTheme="minorEastAsia"/>
                <w:szCs w:val="24"/>
              </w:rPr>
            </w:pPr>
          </w:p>
        </w:tc>
      </w:tr>
      <w:tr w:rsidR="006F582B" w:rsidRPr="00437E08" w:rsidTr="00664D22">
        <w:trPr>
          <w:trHeight w:val="748"/>
          <w:jc w:val="center"/>
        </w:trPr>
        <w:tc>
          <w:tcPr>
            <w:tcW w:w="251" w:type="pct"/>
            <w:vAlign w:val="center"/>
          </w:tcPr>
          <w:p w:rsidR="006F582B" w:rsidRPr="00437E08" w:rsidRDefault="006F582B" w:rsidP="008B60B8">
            <w:pPr>
              <w:jc w:val="center"/>
              <w:rPr>
                <w:rFonts w:asciiTheme="minorEastAsia" w:hAnsiTheme="minorEastAsia"/>
                <w:szCs w:val="24"/>
              </w:rPr>
            </w:pPr>
            <w:r w:rsidRPr="00437E08">
              <w:rPr>
                <w:rFonts w:asciiTheme="minorEastAsia" w:hAnsiTheme="minorEastAsia" w:hint="eastAsia"/>
                <w:szCs w:val="24"/>
              </w:rPr>
              <w:lastRenderedPageBreak/>
              <w:t>6</w:t>
            </w:r>
          </w:p>
        </w:tc>
        <w:tc>
          <w:tcPr>
            <w:tcW w:w="1209" w:type="pct"/>
          </w:tcPr>
          <w:p w:rsidR="006F582B" w:rsidRPr="00437E08" w:rsidRDefault="006F582B" w:rsidP="008B60B8">
            <w:pPr>
              <w:jc w:val="both"/>
              <w:rPr>
                <w:rFonts w:asciiTheme="minorEastAsia" w:hAnsiTheme="minorEastAsia"/>
                <w:szCs w:val="24"/>
              </w:rPr>
            </w:pPr>
            <w:r w:rsidRPr="00437E08">
              <w:rPr>
                <w:rFonts w:asciiTheme="minorEastAsia" w:hAnsiTheme="minorEastAsia" w:hint="eastAsia"/>
                <w:szCs w:val="24"/>
              </w:rPr>
              <w:t>用戶架空線路</w:t>
            </w:r>
            <w:proofErr w:type="gramStart"/>
            <w:r w:rsidRPr="00437E08">
              <w:rPr>
                <w:rFonts w:asciiTheme="minorEastAsia" w:hAnsiTheme="minorEastAsia" w:hint="eastAsia"/>
                <w:szCs w:val="24"/>
              </w:rPr>
              <w:t>遭外物碰觸而</w:t>
            </w:r>
            <w:proofErr w:type="gramEnd"/>
            <w:r w:rsidRPr="00437E08">
              <w:rPr>
                <w:rFonts w:asciiTheme="minorEastAsia" w:hAnsiTheme="minorEastAsia" w:hint="eastAsia"/>
                <w:szCs w:val="24"/>
              </w:rPr>
              <w:t>造成跳脫事故，請問：該如何防止</w:t>
            </w:r>
            <w:proofErr w:type="gramStart"/>
            <w:r w:rsidRPr="00437E08">
              <w:rPr>
                <w:rFonts w:asciiTheme="minorEastAsia" w:hAnsiTheme="minorEastAsia" w:hint="eastAsia"/>
                <w:szCs w:val="24"/>
              </w:rPr>
              <w:t>外物碰觸</w:t>
            </w:r>
            <w:proofErr w:type="gramEnd"/>
            <w:r w:rsidRPr="00437E08">
              <w:rPr>
                <w:rFonts w:asciiTheme="minorEastAsia" w:hAnsiTheme="minorEastAsia" w:hint="eastAsia"/>
                <w:szCs w:val="24"/>
              </w:rPr>
              <w:t>？</w:t>
            </w:r>
          </w:p>
        </w:tc>
        <w:tc>
          <w:tcPr>
            <w:tcW w:w="2649" w:type="pct"/>
          </w:tcPr>
          <w:p w:rsidR="006F582B" w:rsidRPr="00437E08" w:rsidRDefault="00D417BC" w:rsidP="008B60B8">
            <w:pPr>
              <w:rPr>
                <w:rFonts w:asciiTheme="minorEastAsia" w:hAnsiTheme="minorEastAsia"/>
                <w:szCs w:val="24"/>
              </w:rPr>
            </w:pPr>
            <w:r>
              <w:rPr>
                <w:rFonts w:asciiTheme="minorEastAsia" w:hAnsiTheme="minorEastAsia" w:hint="eastAsia"/>
                <w:szCs w:val="24"/>
              </w:rPr>
              <w:t>建議</w:t>
            </w:r>
            <w:r w:rsidR="006F582B" w:rsidRPr="00437E08">
              <w:rPr>
                <w:rFonts w:asciiTheme="minorEastAsia" w:hAnsiTheme="minorEastAsia" w:hint="eastAsia"/>
                <w:szCs w:val="24"/>
              </w:rPr>
              <w:t>對於外</w:t>
            </w:r>
            <w:proofErr w:type="gramStart"/>
            <w:r w:rsidR="006F582B" w:rsidRPr="00437E08">
              <w:rPr>
                <w:rFonts w:asciiTheme="minorEastAsia" w:hAnsiTheme="minorEastAsia" w:hint="eastAsia"/>
                <w:szCs w:val="24"/>
              </w:rPr>
              <w:t>物碰觸而</w:t>
            </w:r>
            <w:proofErr w:type="gramEnd"/>
            <w:r w:rsidR="006F582B" w:rsidRPr="00437E08">
              <w:rPr>
                <w:rFonts w:asciiTheme="minorEastAsia" w:hAnsiTheme="minorEastAsia" w:hint="eastAsia"/>
                <w:szCs w:val="24"/>
              </w:rPr>
              <w:t>引起跳脫事故之具體作法：</w:t>
            </w:r>
          </w:p>
          <w:p w:rsidR="006F582B" w:rsidRPr="00437E08" w:rsidRDefault="006F582B" w:rsidP="008B60B8">
            <w:pPr>
              <w:ind w:left="175" w:hangingChars="73" w:hanging="175"/>
              <w:rPr>
                <w:rFonts w:asciiTheme="minorEastAsia" w:hAnsiTheme="minorEastAsia"/>
                <w:szCs w:val="24"/>
              </w:rPr>
            </w:pPr>
            <w:r w:rsidRPr="00437E08">
              <w:rPr>
                <w:rFonts w:asciiTheme="minorEastAsia" w:hAnsiTheme="minorEastAsia" w:hint="eastAsia"/>
                <w:szCs w:val="24"/>
              </w:rPr>
              <w:t>1.農民於農作物成熟期間常使用鋁箔彩帶來驅趕鳥類，因綁</w:t>
            </w:r>
            <w:proofErr w:type="gramStart"/>
            <w:r w:rsidRPr="00437E08">
              <w:rPr>
                <w:rFonts w:asciiTheme="minorEastAsia" w:hAnsiTheme="minorEastAsia" w:hint="eastAsia"/>
                <w:szCs w:val="24"/>
              </w:rPr>
              <w:t>紮</w:t>
            </w:r>
            <w:proofErr w:type="gramEnd"/>
            <w:r w:rsidRPr="00437E08">
              <w:rPr>
                <w:rFonts w:asciiTheme="minorEastAsia" w:hAnsiTheme="minorEastAsia" w:hint="eastAsia"/>
                <w:szCs w:val="24"/>
              </w:rPr>
              <w:t>不牢，受強風或地形式龍捲風吹襲飛揚碰觸導線，而造成跳脫事故，具體作法，將加強巡視及線下民眾安全宣導，柔性勸導</w:t>
            </w:r>
            <w:proofErr w:type="gramStart"/>
            <w:r w:rsidRPr="00437E08">
              <w:rPr>
                <w:rFonts w:asciiTheme="minorEastAsia" w:hAnsiTheme="minorEastAsia" w:hint="eastAsia"/>
                <w:szCs w:val="24"/>
              </w:rPr>
              <w:t>勿</w:t>
            </w:r>
            <w:proofErr w:type="gramEnd"/>
            <w:r w:rsidRPr="00437E08">
              <w:rPr>
                <w:rFonts w:asciiTheme="minorEastAsia" w:hAnsiTheme="minorEastAsia" w:hint="eastAsia"/>
                <w:szCs w:val="24"/>
              </w:rPr>
              <w:t>使用或使其配合牢固綁</w:t>
            </w:r>
            <w:proofErr w:type="gramStart"/>
            <w:r w:rsidRPr="00437E08">
              <w:rPr>
                <w:rFonts w:asciiTheme="minorEastAsia" w:hAnsiTheme="minorEastAsia" w:hint="eastAsia"/>
                <w:szCs w:val="24"/>
              </w:rPr>
              <w:t>紮</w:t>
            </w:r>
            <w:proofErr w:type="gramEnd"/>
            <w:r w:rsidRPr="00437E08">
              <w:rPr>
                <w:rFonts w:asciiTheme="minorEastAsia" w:hAnsiTheme="minorEastAsia" w:hint="eastAsia"/>
                <w:szCs w:val="24"/>
              </w:rPr>
              <w:t>驅鳥彩帶，或將彩帶截短至1公尺以下。</w:t>
            </w:r>
          </w:p>
          <w:p w:rsidR="006F582B" w:rsidRPr="00437E08" w:rsidRDefault="006F582B" w:rsidP="008B60B8">
            <w:pPr>
              <w:ind w:left="175" w:hangingChars="73" w:hanging="175"/>
              <w:rPr>
                <w:rFonts w:asciiTheme="minorEastAsia" w:hAnsiTheme="minorEastAsia"/>
                <w:szCs w:val="24"/>
              </w:rPr>
            </w:pPr>
            <w:r w:rsidRPr="00437E08">
              <w:rPr>
                <w:rFonts w:asciiTheme="minorEastAsia" w:hAnsiTheme="minorEastAsia" w:hint="eastAsia"/>
                <w:szCs w:val="24"/>
              </w:rPr>
              <w:t>2.颱風來臨前</w:t>
            </w:r>
            <w:proofErr w:type="gramStart"/>
            <w:r w:rsidRPr="00437E08">
              <w:rPr>
                <w:rFonts w:asciiTheme="minorEastAsia" w:hAnsiTheme="minorEastAsia" w:hint="eastAsia"/>
                <w:szCs w:val="24"/>
              </w:rPr>
              <w:t>淨空線下</w:t>
            </w:r>
            <w:proofErr w:type="gramEnd"/>
            <w:r w:rsidRPr="00437E08">
              <w:rPr>
                <w:rFonts w:asciiTheme="minorEastAsia" w:hAnsiTheme="minorEastAsia" w:hint="eastAsia"/>
                <w:szCs w:val="24"/>
              </w:rPr>
              <w:t>(旁)枯樹枝及擴大砍伐範圍。</w:t>
            </w:r>
          </w:p>
        </w:tc>
        <w:tc>
          <w:tcPr>
            <w:tcW w:w="891" w:type="pct"/>
          </w:tcPr>
          <w:p w:rsidR="006F582B" w:rsidRPr="00437E08" w:rsidRDefault="006F582B" w:rsidP="008B60B8">
            <w:pPr>
              <w:jc w:val="center"/>
              <w:rPr>
                <w:rFonts w:asciiTheme="minorEastAsia" w:hAnsiTheme="minorEastAsia"/>
                <w:szCs w:val="24"/>
              </w:rPr>
            </w:pPr>
          </w:p>
        </w:tc>
      </w:tr>
      <w:tr w:rsidR="006F582B" w:rsidRPr="00437E08" w:rsidTr="00664D22">
        <w:trPr>
          <w:trHeight w:val="748"/>
          <w:jc w:val="center"/>
        </w:trPr>
        <w:tc>
          <w:tcPr>
            <w:tcW w:w="251" w:type="pct"/>
            <w:vAlign w:val="center"/>
          </w:tcPr>
          <w:p w:rsidR="006F582B" w:rsidRPr="00437E08" w:rsidRDefault="006F582B" w:rsidP="008B60B8">
            <w:pPr>
              <w:jc w:val="center"/>
              <w:rPr>
                <w:rFonts w:asciiTheme="minorEastAsia" w:hAnsiTheme="minorEastAsia"/>
                <w:szCs w:val="24"/>
              </w:rPr>
            </w:pPr>
            <w:r w:rsidRPr="00437E08">
              <w:rPr>
                <w:rFonts w:asciiTheme="minorEastAsia" w:hAnsiTheme="minorEastAsia" w:hint="eastAsia"/>
                <w:szCs w:val="24"/>
              </w:rPr>
              <w:t>7</w:t>
            </w:r>
          </w:p>
        </w:tc>
        <w:tc>
          <w:tcPr>
            <w:tcW w:w="1209" w:type="pct"/>
          </w:tcPr>
          <w:p w:rsidR="006F582B" w:rsidRPr="00437E08" w:rsidRDefault="006F582B" w:rsidP="008B60B8">
            <w:pPr>
              <w:jc w:val="both"/>
              <w:rPr>
                <w:rFonts w:asciiTheme="minorEastAsia" w:hAnsiTheme="minorEastAsia"/>
                <w:szCs w:val="24"/>
              </w:rPr>
            </w:pPr>
            <w:r w:rsidRPr="00437E08">
              <w:rPr>
                <w:rFonts w:asciiTheme="minorEastAsia" w:hAnsiTheme="minorEastAsia" w:hint="eastAsia"/>
                <w:szCs w:val="24"/>
              </w:rPr>
              <w:t>請問：用戶架空線路維護積極作為該如何？</w:t>
            </w:r>
          </w:p>
        </w:tc>
        <w:tc>
          <w:tcPr>
            <w:tcW w:w="2649" w:type="pct"/>
          </w:tcPr>
          <w:p w:rsidR="006F582B" w:rsidRPr="00437E08" w:rsidRDefault="006F582B" w:rsidP="008B60B8">
            <w:pPr>
              <w:pStyle w:val="ab"/>
              <w:ind w:left="175" w:hangingChars="73" w:hanging="175"/>
              <w:rPr>
                <w:rFonts w:asciiTheme="minorEastAsia" w:hAnsiTheme="minorEastAsia"/>
                <w:szCs w:val="24"/>
              </w:rPr>
            </w:pPr>
            <w:r w:rsidRPr="00437E08">
              <w:rPr>
                <w:rFonts w:asciiTheme="minorEastAsia" w:hAnsiTheme="minorEastAsia" w:hint="eastAsia"/>
                <w:szCs w:val="24"/>
              </w:rPr>
              <w:t>1.</w:t>
            </w:r>
            <w:r w:rsidR="00F60B87">
              <w:rPr>
                <w:rFonts w:asciiTheme="minorEastAsia" w:hAnsiTheme="minorEastAsia" w:hint="eastAsia"/>
                <w:szCs w:val="24"/>
              </w:rPr>
              <w:t>針對</w:t>
            </w:r>
            <w:r w:rsidRPr="00437E08">
              <w:rPr>
                <w:rFonts w:asciiTheme="minorEastAsia" w:hAnsiTheme="minorEastAsia" w:hint="eastAsia"/>
                <w:szCs w:val="24"/>
              </w:rPr>
              <w:t>架空輸電線路工作包括線路巡視、點檢等基本維護工作，</w:t>
            </w:r>
            <w:proofErr w:type="gramStart"/>
            <w:r w:rsidRPr="00437E08">
              <w:rPr>
                <w:rFonts w:asciiTheme="minorEastAsia" w:hAnsiTheme="minorEastAsia" w:hint="eastAsia"/>
                <w:szCs w:val="24"/>
              </w:rPr>
              <w:t>均有訂</w:t>
            </w:r>
            <w:proofErr w:type="gramEnd"/>
            <w:r w:rsidRPr="00437E08">
              <w:rPr>
                <w:rFonts w:asciiTheme="minorEastAsia" w:hAnsiTheme="minorEastAsia" w:hint="eastAsia"/>
                <w:szCs w:val="24"/>
              </w:rPr>
              <w:t>定標準維護週期及程序書，依規定落實執行。</w:t>
            </w:r>
          </w:p>
          <w:p w:rsidR="006F582B" w:rsidRPr="00437E08" w:rsidRDefault="006F582B" w:rsidP="008B60B8">
            <w:pPr>
              <w:pStyle w:val="ab"/>
              <w:ind w:left="175" w:hangingChars="73" w:hanging="175"/>
              <w:rPr>
                <w:rFonts w:asciiTheme="minorEastAsia" w:hAnsiTheme="minorEastAsia"/>
                <w:szCs w:val="24"/>
              </w:rPr>
            </w:pPr>
            <w:r w:rsidRPr="00437E08">
              <w:rPr>
                <w:rFonts w:asciiTheme="minorEastAsia" w:hAnsiTheme="minorEastAsia" w:hint="eastAsia"/>
                <w:szCs w:val="24"/>
              </w:rPr>
              <w:t>2.輸電線路事故分析往年事故原因主要為天然災害（包括雷害、鹽霧害、鳥獸害、外物碰觸等），相關</w:t>
            </w:r>
            <w:r w:rsidR="00F60B87">
              <w:rPr>
                <w:rFonts w:asciiTheme="minorEastAsia" w:hAnsiTheme="minorEastAsia" w:hint="eastAsia"/>
                <w:szCs w:val="24"/>
              </w:rPr>
              <w:t>建議</w:t>
            </w:r>
            <w:r w:rsidRPr="00437E08">
              <w:rPr>
                <w:rFonts w:asciiTheme="minorEastAsia" w:hAnsiTheme="minorEastAsia" w:hint="eastAsia"/>
                <w:szCs w:val="24"/>
              </w:rPr>
              <w:t>防範措施如前項次所示。</w:t>
            </w:r>
          </w:p>
          <w:p w:rsidR="006F582B" w:rsidRPr="00437E08" w:rsidRDefault="006F582B" w:rsidP="008B60B8">
            <w:pPr>
              <w:pStyle w:val="ab"/>
              <w:ind w:left="175" w:hangingChars="73" w:hanging="175"/>
              <w:rPr>
                <w:rFonts w:asciiTheme="minorEastAsia" w:hAnsiTheme="minorEastAsia"/>
                <w:szCs w:val="24"/>
              </w:rPr>
            </w:pPr>
            <w:r w:rsidRPr="00437E08">
              <w:rPr>
                <w:rFonts w:asciiTheme="minorEastAsia" w:hAnsiTheme="minorEastAsia" w:hint="eastAsia"/>
                <w:szCs w:val="24"/>
              </w:rPr>
              <w:t>3.另民眾過失其肇因為各工程單位(含民眾)之吊車於架空線路附近施工，不慎接近或碰觸導線引起跳脫，為降低事故發生有下列積極作為：</w:t>
            </w:r>
          </w:p>
          <w:p w:rsidR="006F582B" w:rsidRPr="00437E08" w:rsidRDefault="006F582B" w:rsidP="008B60B8">
            <w:pPr>
              <w:pStyle w:val="ab"/>
              <w:rPr>
                <w:rFonts w:asciiTheme="minorEastAsia" w:hAnsiTheme="minorEastAsia"/>
                <w:szCs w:val="24"/>
              </w:rPr>
            </w:pPr>
            <w:r w:rsidRPr="00437E08">
              <w:rPr>
                <w:rFonts w:asciiTheme="minorEastAsia" w:hAnsiTheme="minorEastAsia" w:hint="eastAsia"/>
                <w:szCs w:val="24"/>
              </w:rPr>
              <w:t>(1)宣導施工單位或民眾在線下工作須保持安全距離。</w:t>
            </w:r>
          </w:p>
          <w:p w:rsidR="006F582B" w:rsidRPr="00437E08" w:rsidRDefault="006F582B" w:rsidP="008B60B8">
            <w:pPr>
              <w:pStyle w:val="ab"/>
              <w:rPr>
                <w:rFonts w:asciiTheme="minorEastAsia" w:hAnsiTheme="minorEastAsia"/>
                <w:szCs w:val="24"/>
              </w:rPr>
            </w:pPr>
            <w:r w:rsidRPr="00437E08">
              <w:rPr>
                <w:rFonts w:asciiTheme="minorEastAsia" w:hAnsiTheme="minorEastAsia" w:hint="eastAsia"/>
                <w:szCs w:val="24"/>
              </w:rPr>
              <w:t>(2)與線下業主建立民眾通報系統。</w:t>
            </w:r>
          </w:p>
          <w:p w:rsidR="006F582B" w:rsidRPr="00437E08" w:rsidRDefault="006F582B" w:rsidP="008B60B8">
            <w:pPr>
              <w:pStyle w:val="ab"/>
              <w:ind w:left="317" w:hangingChars="132" w:hanging="317"/>
              <w:rPr>
                <w:rFonts w:asciiTheme="minorEastAsia" w:hAnsiTheme="minorEastAsia"/>
                <w:szCs w:val="24"/>
              </w:rPr>
            </w:pPr>
            <w:r w:rsidRPr="00437E08">
              <w:rPr>
                <w:rFonts w:asciiTheme="minorEastAsia" w:hAnsiTheme="minorEastAsia" w:hint="eastAsia"/>
                <w:szCs w:val="24"/>
              </w:rPr>
              <w:t>(3)線下（旁）業主建屋、重大工程或其他障礙物靠近輸電設備等應豎立警示標誌並列入重點巡視。</w:t>
            </w:r>
          </w:p>
          <w:p w:rsidR="006F582B" w:rsidRPr="00437E08" w:rsidRDefault="006F582B" w:rsidP="008B60B8">
            <w:pPr>
              <w:pStyle w:val="ab"/>
              <w:ind w:left="317" w:hangingChars="132" w:hanging="317"/>
              <w:rPr>
                <w:rFonts w:asciiTheme="minorEastAsia" w:hAnsiTheme="minorEastAsia"/>
                <w:szCs w:val="24"/>
              </w:rPr>
            </w:pPr>
            <w:r w:rsidRPr="00437E08">
              <w:rPr>
                <w:rFonts w:asciiTheme="minorEastAsia" w:hAnsiTheme="minorEastAsia" w:hint="eastAsia"/>
                <w:szCs w:val="24"/>
              </w:rPr>
              <w:t>(4)長期施工工地，加強巡視及安全宣導，線下施工現場增設保護線，</w:t>
            </w:r>
            <w:proofErr w:type="gramStart"/>
            <w:r w:rsidRPr="00437E08">
              <w:rPr>
                <w:rFonts w:asciiTheme="minorEastAsia" w:hAnsiTheme="minorEastAsia" w:hint="eastAsia"/>
                <w:szCs w:val="24"/>
              </w:rPr>
              <w:t>警示吊掛</w:t>
            </w:r>
            <w:proofErr w:type="gramEnd"/>
            <w:r w:rsidRPr="00437E08">
              <w:rPr>
                <w:rFonts w:asciiTheme="minorEastAsia" w:hAnsiTheme="minorEastAsia" w:hint="eastAsia"/>
                <w:szCs w:val="24"/>
              </w:rPr>
              <w:t>高度。</w:t>
            </w:r>
          </w:p>
          <w:p w:rsidR="006F582B" w:rsidRPr="00437E08" w:rsidRDefault="006F582B" w:rsidP="008B60B8">
            <w:pPr>
              <w:pStyle w:val="ab"/>
              <w:ind w:left="317" w:hangingChars="132" w:hanging="317"/>
              <w:rPr>
                <w:rFonts w:asciiTheme="minorEastAsia" w:hAnsiTheme="minorEastAsia"/>
                <w:szCs w:val="24"/>
              </w:rPr>
            </w:pPr>
            <w:r w:rsidRPr="00437E08">
              <w:rPr>
                <w:rFonts w:asciiTheme="minorEastAsia" w:hAnsiTheme="minorEastAsia" w:hint="eastAsia"/>
                <w:szCs w:val="24"/>
              </w:rPr>
              <w:t>(5)行文各地區起重機（吊車）工會，要求向會員宣導吊車施工時須與屋外供電線路保持安全距離。</w:t>
            </w:r>
          </w:p>
        </w:tc>
        <w:tc>
          <w:tcPr>
            <w:tcW w:w="891" w:type="pct"/>
          </w:tcPr>
          <w:p w:rsidR="006F582B" w:rsidRPr="00437E08" w:rsidRDefault="006F582B" w:rsidP="008B60B8">
            <w:pPr>
              <w:jc w:val="center"/>
              <w:rPr>
                <w:rFonts w:asciiTheme="minorEastAsia" w:hAnsiTheme="minorEastAsia"/>
                <w:szCs w:val="24"/>
              </w:rPr>
            </w:pPr>
          </w:p>
        </w:tc>
      </w:tr>
      <w:tr w:rsidR="006F582B" w:rsidRPr="00437E08" w:rsidTr="00664D22">
        <w:trPr>
          <w:trHeight w:val="748"/>
          <w:jc w:val="center"/>
        </w:trPr>
        <w:tc>
          <w:tcPr>
            <w:tcW w:w="251" w:type="pct"/>
            <w:vAlign w:val="center"/>
          </w:tcPr>
          <w:p w:rsidR="006F582B" w:rsidRPr="00437E08" w:rsidRDefault="006F582B" w:rsidP="008B60B8">
            <w:pPr>
              <w:jc w:val="center"/>
              <w:rPr>
                <w:rFonts w:asciiTheme="minorEastAsia" w:hAnsiTheme="minorEastAsia"/>
                <w:szCs w:val="24"/>
              </w:rPr>
            </w:pPr>
            <w:r w:rsidRPr="00437E08">
              <w:rPr>
                <w:rFonts w:asciiTheme="minorEastAsia" w:hAnsiTheme="minorEastAsia" w:hint="eastAsia"/>
                <w:szCs w:val="24"/>
              </w:rPr>
              <w:t>8</w:t>
            </w:r>
          </w:p>
        </w:tc>
        <w:tc>
          <w:tcPr>
            <w:tcW w:w="1209" w:type="pct"/>
          </w:tcPr>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申請</w:t>
            </w:r>
            <w:proofErr w:type="gramStart"/>
            <w:r w:rsidRPr="00437E08">
              <w:rPr>
                <w:rFonts w:asciiTheme="minorEastAsia" w:hAnsiTheme="minorEastAsia" w:hint="eastAsia"/>
                <w:szCs w:val="24"/>
              </w:rPr>
              <w:t>特</w:t>
            </w:r>
            <w:proofErr w:type="gramEnd"/>
            <w:r w:rsidRPr="00437E08">
              <w:rPr>
                <w:rFonts w:asciiTheme="minorEastAsia" w:hAnsiTheme="minorEastAsia" w:hint="eastAsia"/>
                <w:szCs w:val="24"/>
              </w:rPr>
              <w:t>高壓用戶線地下化之標準？</w:t>
            </w:r>
          </w:p>
        </w:tc>
        <w:tc>
          <w:tcPr>
            <w:tcW w:w="2649" w:type="pct"/>
          </w:tcPr>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1.勘查用戶線地理位置。</w:t>
            </w:r>
          </w:p>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2.統計用戶線事故原因。</w:t>
            </w:r>
          </w:p>
          <w:p w:rsidR="006F582B" w:rsidRPr="00437E08" w:rsidRDefault="006F582B" w:rsidP="008B60B8">
            <w:pPr>
              <w:ind w:left="175" w:hangingChars="73" w:hanging="175"/>
              <w:rPr>
                <w:rFonts w:asciiTheme="minorEastAsia" w:hAnsiTheme="minorEastAsia"/>
                <w:szCs w:val="24"/>
              </w:rPr>
            </w:pPr>
            <w:r w:rsidRPr="00437E08">
              <w:rPr>
                <w:rFonts w:asciiTheme="minorEastAsia" w:hAnsiTheme="minorEastAsia" w:hint="eastAsia"/>
                <w:szCs w:val="24"/>
              </w:rPr>
              <w:t>3.依據</w:t>
            </w:r>
            <w:r w:rsidR="00A7579A" w:rsidRPr="00A7579A">
              <w:rPr>
                <w:rFonts w:asciiTheme="minorEastAsia" w:hAnsiTheme="minorEastAsia" w:hint="eastAsia"/>
                <w:szCs w:val="24"/>
              </w:rPr>
              <w:t>台電</w:t>
            </w:r>
            <w:r w:rsidRPr="00437E08">
              <w:rPr>
                <w:rFonts w:asciiTheme="minorEastAsia" w:hAnsiTheme="minorEastAsia" w:hint="eastAsia"/>
                <w:szCs w:val="24"/>
              </w:rPr>
              <w:t>公司「既設輸電線路下地準則」就法規面、技術面、成本面及環</w:t>
            </w:r>
            <w:r w:rsidRPr="00437E08">
              <w:rPr>
                <w:rFonts w:asciiTheme="minorEastAsia" w:hAnsiTheme="minorEastAsia" w:hint="eastAsia"/>
                <w:szCs w:val="24"/>
              </w:rPr>
              <w:lastRenderedPageBreak/>
              <w:t>境面等規定評估是否合乎輸電線路下地化標準。</w:t>
            </w:r>
          </w:p>
          <w:p w:rsidR="006F582B" w:rsidRPr="00437E08" w:rsidRDefault="006F582B" w:rsidP="008B60B8">
            <w:pPr>
              <w:rPr>
                <w:rFonts w:asciiTheme="minorEastAsia" w:hAnsiTheme="minorEastAsia"/>
                <w:szCs w:val="24"/>
              </w:rPr>
            </w:pPr>
            <w:proofErr w:type="gramStart"/>
            <w:r w:rsidRPr="00437E08">
              <w:rPr>
                <w:rFonts w:asciiTheme="minorEastAsia" w:hAnsiTheme="minorEastAsia" w:hint="eastAsia"/>
                <w:szCs w:val="24"/>
              </w:rPr>
              <w:t>註</w:t>
            </w:r>
            <w:proofErr w:type="gramEnd"/>
            <w:r w:rsidRPr="00437E08">
              <w:rPr>
                <w:rFonts w:asciiTheme="minorEastAsia" w:hAnsiTheme="minorEastAsia" w:hint="eastAsia"/>
                <w:szCs w:val="24"/>
              </w:rPr>
              <w:t>：</w:t>
            </w:r>
            <w:r w:rsidR="00A7579A" w:rsidRPr="00A7579A">
              <w:rPr>
                <w:rFonts w:asciiTheme="minorEastAsia" w:hAnsiTheme="minorEastAsia" w:hint="eastAsia"/>
                <w:szCs w:val="24"/>
              </w:rPr>
              <w:t>台電</w:t>
            </w:r>
            <w:r w:rsidRPr="00437E08">
              <w:rPr>
                <w:rFonts w:asciiTheme="minorEastAsia" w:hAnsiTheme="minorEastAsia" w:hint="eastAsia"/>
                <w:szCs w:val="24"/>
              </w:rPr>
              <w:t>公司既設輸電線路下地準則可逕自上網查詢或下載：</w:t>
            </w:r>
          </w:p>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台電首頁/電力生活館/工程專區/地下化規劃原則/既設輸電線路下地準則</w:t>
            </w:r>
          </w:p>
        </w:tc>
        <w:tc>
          <w:tcPr>
            <w:tcW w:w="891" w:type="pct"/>
          </w:tcPr>
          <w:p w:rsidR="006F582B" w:rsidRPr="00437E08" w:rsidRDefault="006F582B" w:rsidP="008B60B8">
            <w:pPr>
              <w:jc w:val="center"/>
              <w:rPr>
                <w:rFonts w:asciiTheme="minorEastAsia" w:hAnsiTheme="minorEastAsia"/>
                <w:szCs w:val="24"/>
              </w:rPr>
            </w:pPr>
          </w:p>
        </w:tc>
      </w:tr>
      <w:tr w:rsidR="006F582B" w:rsidRPr="00437E08" w:rsidTr="00664D22">
        <w:trPr>
          <w:trHeight w:val="748"/>
          <w:jc w:val="center"/>
        </w:trPr>
        <w:tc>
          <w:tcPr>
            <w:tcW w:w="251" w:type="pct"/>
            <w:vAlign w:val="center"/>
          </w:tcPr>
          <w:p w:rsidR="006F582B" w:rsidRPr="00437E08" w:rsidRDefault="006F582B" w:rsidP="008B60B8">
            <w:pPr>
              <w:jc w:val="center"/>
              <w:rPr>
                <w:rFonts w:asciiTheme="minorEastAsia" w:hAnsiTheme="minorEastAsia"/>
                <w:szCs w:val="24"/>
              </w:rPr>
            </w:pPr>
            <w:r w:rsidRPr="00437E08">
              <w:rPr>
                <w:rFonts w:asciiTheme="minorEastAsia" w:hAnsiTheme="minorEastAsia" w:hint="eastAsia"/>
                <w:szCs w:val="24"/>
              </w:rPr>
              <w:lastRenderedPageBreak/>
              <w:t>9</w:t>
            </w:r>
          </w:p>
        </w:tc>
        <w:tc>
          <w:tcPr>
            <w:tcW w:w="1209" w:type="pct"/>
          </w:tcPr>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變壓器發生故障後，應有何對策？</w:t>
            </w:r>
          </w:p>
        </w:tc>
        <w:tc>
          <w:tcPr>
            <w:tcW w:w="2649" w:type="pct"/>
          </w:tcPr>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除洽請原製造廠家進行後續修護工作與事故原因探討外，另亦應針對廠內</w:t>
            </w:r>
            <w:proofErr w:type="gramStart"/>
            <w:r w:rsidRPr="00437E08">
              <w:rPr>
                <w:rFonts w:asciiTheme="minorEastAsia" w:hAnsiTheme="minorEastAsia" w:hint="eastAsia"/>
                <w:szCs w:val="24"/>
              </w:rPr>
              <w:t>同批同廠</w:t>
            </w:r>
            <w:proofErr w:type="gramEnd"/>
            <w:r w:rsidRPr="00437E08">
              <w:rPr>
                <w:rFonts w:asciiTheme="minorEastAsia" w:hAnsiTheme="minorEastAsia" w:hint="eastAsia"/>
                <w:szCs w:val="24"/>
              </w:rPr>
              <w:t>製造之變壓器縮短其維護(含油中氣體檢測)週期，若有必要，利用停電</w:t>
            </w:r>
            <w:proofErr w:type="gramStart"/>
            <w:r w:rsidRPr="00437E08">
              <w:rPr>
                <w:rFonts w:asciiTheme="minorEastAsia" w:hAnsiTheme="minorEastAsia" w:hint="eastAsia"/>
                <w:szCs w:val="24"/>
              </w:rPr>
              <w:t>時開蓋檢測</w:t>
            </w:r>
            <w:proofErr w:type="gramEnd"/>
            <w:r w:rsidRPr="00437E08">
              <w:rPr>
                <w:rFonts w:asciiTheme="minorEastAsia" w:hAnsiTheme="minorEastAsia" w:hint="eastAsia"/>
                <w:szCs w:val="24"/>
              </w:rPr>
              <w:t>。</w:t>
            </w:r>
          </w:p>
        </w:tc>
        <w:tc>
          <w:tcPr>
            <w:tcW w:w="891" w:type="pct"/>
          </w:tcPr>
          <w:p w:rsidR="006F582B" w:rsidRPr="00437E08" w:rsidRDefault="006F582B" w:rsidP="008B60B8">
            <w:pPr>
              <w:jc w:val="center"/>
              <w:rPr>
                <w:rFonts w:asciiTheme="minorEastAsia" w:hAnsiTheme="minorEastAsia"/>
                <w:szCs w:val="24"/>
              </w:rPr>
            </w:pPr>
          </w:p>
        </w:tc>
      </w:tr>
      <w:tr w:rsidR="006F582B" w:rsidRPr="00437E08" w:rsidTr="00664D22">
        <w:trPr>
          <w:trHeight w:val="748"/>
          <w:jc w:val="center"/>
        </w:trPr>
        <w:tc>
          <w:tcPr>
            <w:tcW w:w="251" w:type="pct"/>
            <w:vAlign w:val="center"/>
          </w:tcPr>
          <w:p w:rsidR="006F582B" w:rsidRPr="00437E08" w:rsidRDefault="006F582B" w:rsidP="008B60B8">
            <w:pPr>
              <w:jc w:val="center"/>
              <w:rPr>
                <w:rFonts w:asciiTheme="minorEastAsia" w:hAnsiTheme="minorEastAsia"/>
                <w:szCs w:val="24"/>
              </w:rPr>
            </w:pPr>
            <w:r w:rsidRPr="00437E08">
              <w:rPr>
                <w:rFonts w:asciiTheme="minorEastAsia" w:hAnsiTheme="minorEastAsia" w:hint="eastAsia"/>
                <w:szCs w:val="24"/>
              </w:rPr>
              <w:t>10</w:t>
            </w:r>
          </w:p>
        </w:tc>
        <w:tc>
          <w:tcPr>
            <w:tcW w:w="1209" w:type="pct"/>
          </w:tcPr>
          <w:p w:rsidR="006F582B" w:rsidRPr="00437E08" w:rsidRDefault="006F582B" w:rsidP="008B60B8">
            <w:pPr>
              <w:rPr>
                <w:rFonts w:asciiTheme="minorEastAsia" w:hAnsiTheme="minorEastAsia"/>
                <w:szCs w:val="24"/>
              </w:rPr>
            </w:pPr>
            <w:proofErr w:type="gramStart"/>
            <w:r w:rsidRPr="00437E08">
              <w:rPr>
                <w:rFonts w:asciiTheme="minorEastAsia" w:hAnsiTheme="minorEastAsia" w:hint="eastAsia"/>
                <w:szCs w:val="24"/>
              </w:rPr>
              <w:t>變壓器油會老化</w:t>
            </w:r>
            <w:proofErr w:type="gramEnd"/>
            <w:r w:rsidRPr="00437E08">
              <w:rPr>
                <w:rFonts w:asciiTheme="minorEastAsia" w:hAnsiTheme="minorEastAsia" w:hint="eastAsia"/>
                <w:szCs w:val="24"/>
              </w:rPr>
              <w:t>？該如何因應確保變壓器運轉正常？</w:t>
            </w:r>
          </w:p>
        </w:tc>
        <w:tc>
          <w:tcPr>
            <w:tcW w:w="2649" w:type="pct"/>
          </w:tcPr>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變壓器油</w:t>
            </w:r>
            <w:proofErr w:type="gramStart"/>
            <w:r w:rsidRPr="00437E08">
              <w:rPr>
                <w:rFonts w:asciiTheme="minorEastAsia" w:hAnsiTheme="minorEastAsia" w:hint="eastAsia"/>
                <w:szCs w:val="24"/>
              </w:rPr>
              <w:t>之劣化為</w:t>
            </w:r>
            <w:proofErr w:type="gramEnd"/>
            <w:r w:rsidRPr="00437E08">
              <w:rPr>
                <w:rFonts w:asciiTheme="minorEastAsia" w:hAnsiTheme="minorEastAsia" w:hint="eastAsia"/>
                <w:szCs w:val="24"/>
              </w:rPr>
              <w:t>結果，應查出造成</w:t>
            </w:r>
            <w:proofErr w:type="gramStart"/>
            <w:r w:rsidRPr="00437E08">
              <w:rPr>
                <w:rFonts w:asciiTheme="minorEastAsia" w:hAnsiTheme="minorEastAsia" w:hint="eastAsia"/>
                <w:szCs w:val="24"/>
              </w:rPr>
              <w:t>絕緣油劣化</w:t>
            </w:r>
            <w:proofErr w:type="gramEnd"/>
            <w:r w:rsidRPr="00437E08">
              <w:rPr>
                <w:rFonts w:asciiTheme="minorEastAsia" w:hAnsiTheme="minorEastAsia" w:hint="eastAsia"/>
                <w:szCs w:val="24"/>
              </w:rPr>
              <w:t>之原因，譬如：進行量測確認</w:t>
            </w:r>
            <w:proofErr w:type="gramStart"/>
            <w:r w:rsidRPr="00437E08">
              <w:rPr>
                <w:rFonts w:asciiTheme="minorEastAsia" w:hAnsiTheme="minorEastAsia" w:hint="eastAsia"/>
                <w:szCs w:val="24"/>
              </w:rPr>
              <w:t>絕緣劣</w:t>
            </w:r>
            <w:proofErr w:type="gramEnd"/>
            <w:r w:rsidRPr="00437E08">
              <w:rPr>
                <w:rFonts w:asciiTheme="minorEastAsia" w:hAnsiTheme="minorEastAsia" w:hint="eastAsia"/>
                <w:szCs w:val="24"/>
              </w:rPr>
              <w:t>化，包括：</w:t>
            </w:r>
            <w:proofErr w:type="gramStart"/>
            <w:r w:rsidRPr="00437E08">
              <w:rPr>
                <w:rFonts w:asciiTheme="minorEastAsia" w:hAnsiTheme="minorEastAsia" w:hint="eastAsia"/>
                <w:szCs w:val="24"/>
              </w:rPr>
              <w:t>繞組匝比</w:t>
            </w:r>
            <w:proofErr w:type="gramEnd"/>
            <w:r w:rsidRPr="00437E08">
              <w:rPr>
                <w:rFonts w:asciiTheme="minorEastAsia" w:hAnsiTheme="minorEastAsia" w:hint="eastAsia"/>
                <w:szCs w:val="24"/>
              </w:rPr>
              <w:t>測試，</w:t>
            </w:r>
            <w:proofErr w:type="gramStart"/>
            <w:r w:rsidRPr="00437E08">
              <w:rPr>
                <w:rFonts w:asciiTheme="minorEastAsia" w:hAnsiTheme="minorEastAsia" w:hint="eastAsia"/>
                <w:szCs w:val="24"/>
              </w:rPr>
              <w:t>繞組直流</w:t>
            </w:r>
            <w:proofErr w:type="gramEnd"/>
            <w:r w:rsidRPr="00437E08">
              <w:rPr>
                <w:rFonts w:asciiTheme="minorEastAsia" w:hAnsiTheme="minorEastAsia" w:hint="eastAsia"/>
                <w:szCs w:val="24"/>
              </w:rPr>
              <w:t>電阻、絕緣耐壓與功率因數，部分放電測試等。</w:t>
            </w:r>
          </w:p>
        </w:tc>
        <w:tc>
          <w:tcPr>
            <w:tcW w:w="891" w:type="pct"/>
          </w:tcPr>
          <w:p w:rsidR="006F582B" w:rsidRPr="00437E08" w:rsidRDefault="006F582B" w:rsidP="008B60B8">
            <w:pPr>
              <w:jc w:val="center"/>
              <w:rPr>
                <w:rFonts w:asciiTheme="minorEastAsia" w:hAnsiTheme="minorEastAsia"/>
                <w:szCs w:val="24"/>
              </w:rPr>
            </w:pPr>
          </w:p>
        </w:tc>
      </w:tr>
      <w:tr w:rsidR="006F582B" w:rsidRPr="00437E08" w:rsidTr="00664D22">
        <w:trPr>
          <w:trHeight w:val="748"/>
          <w:jc w:val="center"/>
        </w:trPr>
        <w:tc>
          <w:tcPr>
            <w:tcW w:w="251" w:type="pct"/>
            <w:vAlign w:val="center"/>
          </w:tcPr>
          <w:p w:rsidR="006F582B" w:rsidRPr="00437E08" w:rsidRDefault="006F582B" w:rsidP="008B60B8">
            <w:pPr>
              <w:jc w:val="center"/>
              <w:rPr>
                <w:rFonts w:asciiTheme="minorEastAsia" w:hAnsiTheme="minorEastAsia"/>
                <w:szCs w:val="24"/>
              </w:rPr>
            </w:pPr>
            <w:r w:rsidRPr="00437E08">
              <w:rPr>
                <w:rFonts w:asciiTheme="minorEastAsia" w:hAnsiTheme="minorEastAsia" w:hint="eastAsia"/>
                <w:szCs w:val="24"/>
              </w:rPr>
              <w:t>11</w:t>
            </w:r>
          </w:p>
        </w:tc>
        <w:tc>
          <w:tcPr>
            <w:tcW w:w="1209" w:type="pct"/>
          </w:tcPr>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變電站及MOF盤之運轉上應注意事項為何？</w:t>
            </w:r>
          </w:p>
        </w:tc>
        <w:tc>
          <w:tcPr>
            <w:tcW w:w="2649" w:type="pct"/>
          </w:tcPr>
          <w:p w:rsidR="006F582B" w:rsidRPr="00437E08" w:rsidRDefault="006F582B" w:rsidP="008B60B8">
            <w:pPr>
              <w:ind w:left="175" w:hangingChars="73" w:hanging="175"/>
              <w:rPr>
                <w:rFonts w:asciiTheme="minorEastAsia" w:hAnsiTheme="minorEastAsia"/>
                <w:szCs w:val="24"/>
              </w:rPr>
            </w:pPr>
            <w:r w:rsidRPr="00437E08">
              <w:rPr>
                <w:rFonts w:asciiTheme="minorEastAsia" w:hAnsiTheme="minorEastAsia" w:hint="eastAsia"/>
                <w:szCs w:val="24"/>
              </w:rPr>
              <w:t>1.電氣室內各變壓器之接地應於現場就近接地，即利用基礎台引出接地線接地。</w:t>
            </w:r>
          </w:p>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2.配</w:t>
            </w:r>
            <w:proofErr w:type="gramStart"/>
            <w:r w:rsidRPr="00437E08">
              <w:rPr>
                <w:rFonts w:asciiTheme="minorEastAsia" w:hAnsiTheme="minorEastAsia" w:hint="eastAsia"/>
                <w:szCs w:val="24"/>
              </w:rPr>
              <w:t>電室穿</w:t>
            </w:r>
            <w:proofErr w:type="gramEnd"/>
            <w:r w:rsidRPr="00437E08">
              <w:rPr>
                <w:rFonts w:asciiTheme="minorEastAsia" w:hAnsiTheme="minorEastAsia" w:hint="eastAsia"/>
                <w:szCs w:val="24"/>
              </w:rPr>
              <w:t>牆管路應加以填塞，且窗外應加防護網，以</w:t>
            </w:r>
            <w:r w:rsidR="00A7579A">
              <w:rPr>
                <w:rFonts w:asciiTheme="minorEastAsia" w:hAnsiTheme="minorEastAsia" w:hint="eastAsia"/>
                <w:szCs w:val="24"/>
              </w:rPr>
              <w:t>阻</w:t>
            </w:r>
            <w:r w:rsidRPr="00437E08">
              <w:rPr>
                <w:rFonts w:asciiTheme="minorEastAsia" w:hAnsiTheme="minorEastAsia" w:hint="eastAsia"/>
                <w:szCs w:val="24"/>
              </w:rPr>
              <w:t>止蛇鼠入侵。</w:t>
            </w:r>
          </w:p>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3.設備之開關編號/銘牌要標示，應與單線圖及台電編號一致。</w:t>
            </w:r>
          </w:p>
          <w:p w:rsidR="006F582B" w:rsidRPr="00437E08" w:rsidRDefault="006F582B" w:rsidP="008B60B8">
            <w:pPr>
              <w:rPr>
                <w:rFonts w:asciiTheme="minorEastAsia" w:hAnsiTheme="minorEastAsia"/>
                <w:szCs w:val="24"/>
              </w:rPr>
            </w:pPr>
            <w:r w:rsidRPr="00437E08">
              <w:rPr>
                <w:rFonts w:asciiTheme="minorEastAsia" w:hAnsiTheme="minorEastAsia" w:hint="eastAsia"/>
                <w:szCs w:val="24"/>
              </w:rPr>
              <w:t>4.配電盤建議設置模擬單線圖。</w:t>
            </w:r>
          </w:p>
          <w:p w:rsidR="006F582B" w:rsidRPr="00437E08" w:rsidRDefault="006F582B" w:rsidP="008B60B8">
            <w:pPr>
              <w:ind w:left="175" w:hangingChars="73" w:hanging="175"/>
              <w:rPr>
                <w:rFonts w:asciiTheme="minorEastAsia" w:hAnsiTheme="minorEastAsia"/>
                <w:szCs w:val="24"/>
              </w:rPr>
            </w:pPr>
            <w:r w:rsidRPr="00437E08">
              <w:rPr>
                <w:rFonts w:asciiTheme="minorEastAsia" w:hAnsiTheme="minorEastAsia" w:hint="eastAsia"/>
                <w:szCs w:val="24"/>
              </w:rPr>
              <w:t>5.若直流系統(DC)的交流電源未設UPS，建議需有兩套充電機，使直流電更為穩定可靠。</w:t>
            </w:r>
          </w:p>
        </w:tc>
        <w:tc>
          <w:tcPr>
            <w:tcW w:w="891" w:type="pct"/>
          </w:tcPr>
          <w:p w:rsidR="006F582B" w:rsidRPr="00437E08" w:rsidRDefault="006F582B" w:rsidP="008B60B8">
            <w:pPr>
              <w:jc w:val="center"/>
              <w:rPr>
                <w:rFonts w:asciiTheme="minorEastAsia" w:hAnsiTheme="minorEastAsia"/>
                <w:szCs w:val="24"/>
              </w:rPr>
            </w:pPr>
          </w:p>
        </w:tc>
      </w:tr>
      <w:tr w:rsidR="006F582B" w:rsidRPr="00437E08" w:rsidTr="00664D22">
        <w:trPr>
          <w:trHeight w:val="748"/>
          <w:jc w:val="center"/>
        </w:trPr>
        <w:tc>
          <w:tcPr>
            <w:tcW w:w="251" w:type="pct"/>
          </w:tcPr>
          <w:p w:rsidR="006F582B" w:rsidRPr="00437E08" w:rsidRDefault="006F582B" w:rsidP="00220047">
            <w:pPr>
              <w:jc w:val="center"/>
              <w:rPr>
                <w:rFonts w:asciiTheme="minorEastAsia" w:hAnsiTheme="minorEastAsia"/>
                <w:szCs w:val="24"/>
              </w:rPr>
            </w:pPr>
            <w:r w:rsidRPr="00437E08">
              <w:rPr>
                <w:rFonts w:asciiTheme="minorEastAsia" w:hAnsiTheme="minorEastAsia" w:hint="eastAsia"/>
                <w:szCs w:val="24"/>
              </w:rPr>
              <w:t>12</w:t>
            </w:r>
          </w:p>
        </w:tc>
        <w:tc>
          <w:tcPr>
            <w:tcW w:w="1209" w:type="pct"/>
          </w:tcPr>
          <w:p w:rsidR="006F582B" w:rsidRPr="00437E08" w:rsidRDefault="006F582B" w:rsidP="008B60B8">
            <w:pPr>
              <w:spacing w:line="280" w:lineRule="exact"/>
              <w:rPr>
                <w:rFonts w:asciiTheme="minorEastAsia" w:hAnsiTheme="minorEastAsia"/>
                <w:szCs w:val="24"/>
              </w:rPr>
            </w:pPr>
            <w:r w:rsidRPr="00437E08">
              <w:rPr>
                <w:rFonts w:asciiTheme="minorEastAsia" w:hAnsiTheme="minorEastAsia" w:hint="eastAsia"/>
                <w:szCs w:val="24"/>
              </w:rPr>
              <w:t>用戶申請用電後，多久時間可供電?</w:t>
            </w:r>
            <w:r w:rsidRPr="00437E08">
              <w:rPr>
                <w:rFonts w:asciiTheme="minorEastAsia" w:hAnsiTheme="minorEastAsia"/>
                <w:szCs w:val="24"/>
              </w:rPr>
              <w:t xml:space="preserve"> </w:t>
            </w:r>
          </w:p>
        </w:tc>
        <w:tc>
          <w:tcPr>
            <w:tcW w:w="2649" w:type="pct"/>
          </w:tcPr>
          <w:p w:rsidR="006F582B" w:rsidRPr="00437E08" w:rsidRDefault="006F582B" w:rsidP="00F60B87">
            <w:pPr>
              <w:ind w:left="173" w:hangingChars="72" w:hanging="173"/>
              <w:rPr>
                <w:rFonts w:asciiTheme="minorEastAsia" w:hAnsiTheme="minorEastAsia"/>
                <w:szCs w:val="24"/>
              </w:rPr>
            </w:pPr>
            <w:r w:rsidRPr="00437E08">
              <w:rPr>
                <w:rFonts w:asciiTheme="minorEastAsia" w:hAnsiTheme="minorEastAsia" w:hint="eastAsia"/>
                <w:szCs w:val="24"/>
              </w:rPr>
              <w:t>1.評估供電時程，須考量的因素很多，諸如變電所內是否有空間可提供終端設備等器材擴充、設備採購時程、增設之輸電線路至用戶距離長短以及發包作業等等許多考量因素，且因個案考量因素不同，所以實際供電時程，須個案檢討評估。</w:t>
            </w:r>
          </w:p>
          <w:p w:rsidR="006F582B" w:rsidRPr="00437E08" w:rsidRDefault="006F582B" w:rsidP="006F582B">
            <w:pPr>
              <w:ind w:left="240" w:hangingChars="100" w:hanging="240"/>
              <w:rPr>
                <w:rFonts w:asciiTheme="minorEastAsia" w:hAnsiTheme="minorEastAsia"/>
                <w:szCs w:val="24"/>
              </w:rPr>
            </w:pPr>
            <w:r w:rsidRPr="00437E08">
              <w:rPr>
                <w:rFonts w:asciiTheme="minorEastAsia" w:hAnsiTheme="minorEastAsia" w:hint="eastAsia"/>
                <w:szCs w:val="24"/>
              </w:rPr>
              <w:t>2.請</w:t>
            </w:r>
            <w:r w:rsidRPr="00437E08">
              <w:rPr>
                <w:rFonts w:asciiTheme="minorEastAsia" w:hAnsiTheme="minorEastAsia"/>
                <w:szCs w:val="24"/>
              </w:rPr>
              <w:t>用戶儘早</w:t>
            </w:r>
            <w:r w:rsidRPr="00437E08">
              <w:rPr>
                <w:rFonts w:asciiTheme="minorEastAsia" w:hAnsiTheme="minorEastAsia" w:hint="eastAsia"/>
                <w:szCs w:val="24"/>
              </w:rPr>
              <w:t>提</w:t>
            </w:r>
            <w:r w:rsidRPr="00437E08">
              <w:rPr>
                <w:rFonts w:asciiTheme="minorEastAsia" w:hAnsiTheme="minorEastAsia"/>
                <w:szCs w:val="24"/>
              </w:rPr>
              <w:t>出</w:t>
            </w:r>
            <w:r w:rsidRPr="00437E08">
              <w:rPr>
                <w:rFonts w:asciiTheme="minorEastAsia" w:hAnsiTheme="minorEastAsia" w:hint="eastAsia"/>
                <w:szCs w:val="24"/>
              </w:rPr>
              <w:t>正</w:t>
            </w:r>
            <w:r w:rsidRPr="00437E08">
              <w:rPr>
                <w:rFonts w:asciiTheme="minorEastAsia" w:hAnsiTheme="minorEastAsia"/>
                <w:szCs w:val="24"/>
              </w:rPr>
              <w:t>式用電申請</w:t>
            </w:r>
            <w:r w:rsidRPr="00437E08">
              <w:rPr>
                <w:rFonts w:asciiTheme="minorEastAsia" w:hAnsiTheme="minorEastAsia" w:hint="eastAsia"/>
                <w:szCs w:val="24"/>
              </w:rPr>
              <w:t>並</w:t>
            </w:r>
            <w:r w:rsidRPr="00437E08">
              <w:rPr>
                <w:rFonts w:asciiTheme="minorEastAsia" w:hAnsiTheme="minorEastAsia"/>
                <w:szCs w:val="24"/>
              </w:rPr>
              <w:t>完成繳費手續</w:t>
            </w:r>
            <w:r w:rsidRPr="00437E08">
              <w:rPr>
                <w:rFonts w:asciiTheme="minorEastAsia" w:hAnsiTheme="minorEastAsia" w:hint="eastAsia"/>
                <w:szCs w:val="24"/>
              </w:rPr>
              <w:t>，</w:t>
            </w:r>
            <w:r w:rsidR="00A7579A" w:rsidRPr="00A7579A">
              <w:rPr>
                <w:rFonts w:asciiTheme="minorEastAsia" w:hAnsiTheme="minorEastAsia" w:hint="eastAsia"/>
                <w:szCs w:val="24"/>
              </w:rPr>
              <w:t>台電</w:t>
            </w:r>
            <w:r w:rsidRPr="00437E08">
              <w:rPr>
                <w:rFonts w:asciiTheme="minorEastAsia" w:hAnsiTheme="minorEastAsia"/>
                <w:szCs w:val="24"/>
              </w:rPr>
              <w:t>公司將</w:t>
            </w:r>
            <w:r w:rsidRPr="00437E08">
              <w:rPr>
                <w:rFonts w:asciiTheme="minorEastAsia" w:hAnsiTheme="minorEastAsia" w:hint="eastAsia"/>
                <w:szCs w:val="24"/>
              </w:rPr>
              <w:t>儘</w:t>
            </w:r>
            <w:r w:rsidRPr="00437E08">
              <w:rPr>
                <w:rFonts w:asciiTheme="minorEastAsia" w:hAnsiTheme="minorEastAsia"/>
                <w:szCs w:val="24"/>
              </w:rPr>
              <w:t>速完成設計、施工，</w:t>
            </w:r>
            <w:r w:rsidRPr="00437E08">
              <w:rPr>
                <w:rFonts w:asciiTheme="minorEastAsia" w:hAnsiTheme="minorEastAsia" w:hint="eastAsia"/>
                <w:szCs w:val="24"/>
              </w:rPr>
              <w:t>以</w:t>
            </w:r>
            <w:r w:rsidRPr="00437E08">
              <w:rPr>
                <w:rFonts w:asciiTheme="minorEastAsia" w:hAnsiTheme="minorEastAsia"/>
                <w:szCs w:val="24"/>
              </w:rPr>
              <w:t>期達成用戶</w:t>
            </w:r>
            <w:proofErr w:type="gramStart"/>
            <w:r w:rsidRPr="00437E08">
              <w:rPr>
                <w:rFonts w:asciiTheme="minorEastAsia" w:hAnsiTheme="minorEastAsia"/>
                <w:szCs w:val="24"/>
              </w:rPr>
              <w:t>用電期程</w:t>
            </w:r>
            <w:proofErr w:type="gramEnd"/>
            <w:r w:rsidRPr="00437E08">
              <w:rPr>
                <w:rFonts w:asciiTheme="minorEastAsia" w:hAnsiTheme="minorEastAsia"/>
                <w:szCs w:val="24"/>
              </w:rPr>
              <w:t>。</w:t>
            </w:r>
          </w:p>
          <w:p w:rsidR="006F582B" w:rsidRPr="00437E08" w:rsidRDefault="006F582B" w:rsidP="006F582B">
            <w:pPr>
              <w:ind w:left="240" w:hangingChars="100" w:hanging="240"/>
              <w:rPr>
                <w:rFonts w:asciiTheme="minorEastAsia" w:hAnsiTheme="minorEastAsia"/>
                <w:szCs w:val="24"/>
              </w:rPr>
            </w:pPr>
            <w:r w:rsidRPr="00437E08">
              <w:rPr>
                <w:rFonts w:asciiTheme="minorEastAsia" w:hAnsiTheme="minorEastAsia" w:hint="eastAsia"/>
                <w:szCs w:val="24"/>
              </w:rPr>
              <w:t>3.工</w:t>
            </w:r>
            <w:r w:rsidRPr="00437E08">
              <w:rPr>
                <w:rFonts w:asciiTheme="minorEastAsia" w:hAnsiTheme="minorEastAsia"/>
                <w:szCs w:val="24"/>
              </w:rPr>
              <w:t>程興建</w:t>
            </w:r>
            <w:proofErr w:type="gramStart"/>
            <w:r w:rsidRPr="00437E08">
              <w:rPr>
                <w:rFonts w:asciiTheme="minorEastAsia" w:hAnsiTheme="minorEastAsia"/>
                <w:szCs w:val="24"/>
              </w:rPr>
              <w:t>期程易受</w:t>
            </w:r>
            <w:proofErr w:type="gramEnd"/>
            <w:r w:rsidRPr="00437E08">
              <w:rPr>
                <w:rFonts w:asciiTheme="minorEastAsia" w:hAnsiTheme="minorEastAsia"/>
                <w:szCs w:val="24"/>
              </w:rPr>
              <w:t>民眾抗爭，線路用地取得困難等外在因素影響，若用戶全力協助</w:t>
            </w:r>
            <w:r w:rsidRPr="00437E08">
              <w:rPr>
                <w:rFonts w:asciiTheme="minorEastAsia" w:hAnsiTheme="minorEastAsia" w:hint="eastAsia"/>
                <w:szCs w:val="24"/>
              </w:rPr>
              <w:t>處</w:t>
            </w:r>
            <w:r w:rsidRPr="00437E08">
              <w:rPr>
                <w:rFonts w:asciiTheme="minorEastAsia" w:hAnsiTheme="minorEastAsia"/>
                <w:szCs w:val="24"/>
              </w:rPr>
              <w:t>理將可</w:t>
            </w:r>
            <w:proofErr w:type="gramStart"/>
            <w:r w:rsidRPr="00437E08">
              <w:rPr>
                <w:rFonts w:asciiTheme="minorEastAsia" w:hAnsiTheme="minorEastAsia"/>
                <w:szCs w:val="24"/>
              </w:rPr>
              <w:t>加速工進</w:t>
            </w:r>
            <w:proofErr w:type="gramEnd"/>
            <w:r w:rsidRPr="00437E08">
              <w:rPr>
                <w:rFonts w:asciiTheme="minorEastAsia" w:hAnsiTheme="minorEastAsia"/>
                <w:szCs w:val="24"/>
              </w:rPr>
              <w:t>。</w:t>
            </w:r>
          </w:p>
        </w:tc>
        <w:tc>
          <w:tcPr>
            <w:tcW w:w="891" w:type="pct"/>
          </w:tcPr>
          <w:p w:rsidR="006F582B" w:rsidRPr="00437E08" w:rsidRDefault="006F582B" w:rsidP="00BC6716">
            <w:pPr>
              <w:jc w:val="center"/>
              <w:rPr>
                <w:rFonts w:asciiTheme="minorEastAsia" w:hAnsiTheme="minorEastAsia"/>
                <w:szCs w:val="24"/>
              </w:rPr>
            </w:pPr>
          </w:p>
        </w:tc>
      </w:tr>
      <w:tr w:rsidR="006F582B" w:rsidRPr="00437E08" w:rsidTr="00664D22">
        <w:trPr>
          <w:trHeight w:val="748"/>
          <w:jc w:val="center"/>
        </w:trPr>
        <w:tc>
          <w:tcPr>
            <w:tcW w:w="251" w:type="pct"/>
          </w:tcPr>
          <w:p w:rsidR="006F582B" w:rsidRPr="00437E08" w:rsidRDefault="006F582B" w:rsidP="00220047">
            <w:pPr>
              <w:jc w:val="center"/>
              <w:rPr>
                <w:rFonts w:asciiTheme="minorEastAsia" w:hAnsiTheme="minorEastAsia"/>
                <w:szCs w:val="24"/>
              </w:rPr>
            </w:pPr>
            <w:r w:rsidRPr="00437E08">
              <w:rPr>
                <w:rFonts w:asciiTheme="minorEastAsia" w:hAnsiTheme="minorEastAsia" w:hint="eastAsia"/>
                <w:szCs w:val="24"/>
              </w:rPr>
              <w:lastRenderedPageBreak/>
              <w:t>13</w:t>
            </w:r>
          </w:p>
        </w:tc>
        <w:tc>
          <w:tcPr>
            <w:tcW w:w="1209" w:type="pct"/>
          </w:tcPr>
          <w:p w:rsidR="006F582B" w:rsidRPr="00437E08" w:rsidRDefault="006F582B" w:rsidP="009D71E7">
            <w:pPr>
              <w:spacing w:line="280" w:lineRule="exact"/>
              <w:rPr>
                <w:rFonts w:asciiTheme="minorEastAsia" w:hAnsiTheme="minorEastAsia"/>
                <w:szCs w:val="24"/>
              </w:rPr>
            </w:pPr>
            <w:r w:rsidRPr="00437E08">
              <w:rPr>
                <w:rFonts w:asciiTheme="minorEastAsia" w:hAnsiTheme="minorEastAsia" w:hint="eastAsia"/>
                <w:szCs w:val="24"/>
              </w:rPr>
              <w:t>用戶用電設備審查作業，有何規定，如何</w:t>
            </w:r>
            <w:proofErr w:type="gramStart"/>
            <w:r w:rsidRPr="00437E08">
              <w:rPr>
                <w:rFonts w:asciiTheme="minorEastAsia" w:hAnsiTheme="minorEastAsia" w:hint="eastAsia"/>
                <w:szCs w:val="24"/>
              </w:rPr>
              <w:t>減少審退次數</w:t>
            </w:r>
            <w:proofErr w:type="gramEnd"/>
            <w:r w:rsidRPr="00437E08">
              <w:rPr>
                <w:rFonts w:asciiTheme="minorEastAsia" w:hAnsiTheme="minorEastAsia" w:hint="eastAsia"/>
                <w:szCs w:val="24"/>
              </w:rPr>
              <w:t>？</w:t>
            </w:r>
          </w:p>
        </w:tc>
        <w:tc>
          <w:tcPr>
            <w:tcW w:w="2649" w:type="pct"/>
          </w:tcPr>
          <w:p w:rsidR="006F582B" w:rsidRPr="00437E08" w:rsidRDefault="006F582B" w:rsidP="006F582B">
            <w:pPr>
              <w:ind w:left="240" w:hangingChars="100" w:hanging="240"/>
              <w:rPr>
                <w:rFonts w:asciiTheme="minorEastAsia" w:hAnsiTheme="minorEastAsia"/>
                <w:szCs w:val="24"/>
              </w:rPr>
            </w:pPr>
            <w:r w:rsidRPr="00437E08">
              <w:rPr>
                <w:rFonts w:asciiTheme="minorEastAsia" w:hAnsiTheme="minorEastAsia" w:hint="eastAsia"/>
                <w:szCs w:val="24"/>
              </w:rPr>
              <w:t>1.有關</w:t>
            </w:r>
            <w:proofErr w:type="gramStart"/>
            <w:r w:rsidRPr="00437E08">
              <w:rPr>
                <w:rFonts w:asciiTheme="minorEastAsia" w:hAnsiTheme="minorEastAsia" w:hint="eastAsia"/>
                <w:szCs w:val="24"/>
              </w:rPr>
              <w:t>特</w:t>
            </w:r>
            <w:proofErr w:type="gramEnd"/>
            <w:r w:rsidRPr="00437E08">
              <w:rPr>
                <w:rFonts w:asciiTheme="minorEastAsia" w:hAnsiTheme="minorEastAsia" w:hint="eastAsia"/>
                <w:szCs w:val="24"/>
              </w:rPr>
              <w:t>高壓用戶申請用電作業流程、供電規劃、</w:t>
            </w:r>
            <w:proofErr w:type="gramStart"/>
            <w:r w:rsidRPr="00437E08">
              <w:rPr>
                <w:rFonts w:asciiTheme="minorEastAsia" w:hAnsiTheme="minorEastAsia" w:hint="eastAsia"/>
                <w:szCs w:val="24"/>
              </w:rPr>
              <w:t>引供工程</w:t>
            </w:r>
            <w:proofErr w:type="gramEnd"/>
            <w:r w:rsidRPr="00437E08">
              <w:rPr>
                <w:rFonts w:asciiTheme="minorEastAsia" w:hAnsiTheme="minorEastAsia" w:hint="eastAsia"/>
                <w:szCs w:val="24"/>
              </w:rPr>
              <w:t>程序等，可逕自</w:t>
            </w:r>
            <w:r w:rsidR="00A7579A" w:rsidRPr="00A7579A">
              <w:rPr>
                <w:rFonts w:asciiTheme="minorEastAsia" w:hAnsiTheme="minorEastAsia" w:hint="eastAsia"/>
                <w:szCs w:val="24"/>
              </w:rPr>
              <w:t>台電</w:t>
            </w:r>
            <w:r w:rsidRPr="00437E08">
              <w:rPr>
                <w:rFonts w:asciiTheme="minorEastAsia" w:hAnsiTheme="minorEastAsia" w:hint="eastAsia"/>
                <w:szCs w:val="24"/>
              </w:rPr>
              <w:t>公司網頁(http://www.taipower.com.tw/)點選「特高</w:t>
            </w:r>
            <w:proofErr w:type="gramStart"/>
            <w:r w:rsidRPr="00437E08">
              <w:rPr>
                <w:rFonts w:asciiTheme="minorEastAsia" w:hAnsiTheme="minorEastAsia" w:hint="eastAsia"/>
                <w:szCs w:val="24"/>
              </w:rPr>
              <w:t>用戶用戶</w:t>
            </w:r>
            <w:proofErr w:type="gramEnd"/>
            <w:r w:rsidRPr="00437E08">
              <w:rPr>
                <w:rFonts w:asciiTheme="minorEastAsia" w:hAnsiTheme="minorEastAsia" w:hint="eastAsia"/>
                <w:szCs w:val="24"/>
              </w:rPr>
              <w:t>資訊」查詢。</w:t>
            </w:r>
          </w:p>
          <w:p w:rsidR="006F582B" w:rsidRPr="00437E08" w:rsidRDefault="006F582B" w:rsidP="006F582B">
            <w:pPr>
              <w:ind w:left="240" w:hangingChars="100" w:hanging="240"/>
              <w:rPr>
                <w:rFonts w:asciiTheme="minorEastAsia" w:hAnsiTheme="minorEastAsia"/>
                <w:szCs w:val="24"/>
              </w:rPr>
            </w:pPr>
            <w:r w:rsidRPr="00437E08">
              <w:rPr>
                <w:rFonts w:asciiTheme="minorEastAsia" w:hAnsiTheme="minorEastAsia" w:hint="eastAsia"/>
                <w:szCs w:val="24"/>
              </w:rPr>
              <w:t>2.有關用戶用電設備審查作業所需準備之相關資料，應請委任技師依本公司「</w:t>
            </w:r>
            <w:proofErr w:type="gramStart"/>
            <w:r w:rsidRPr="00437E08">
              <w:rPr>
                <w:rFonts w:asciiTheme="minorEastAsia" w:hAnsiTheme="minorEastAsia" w:hint="eastAsia"/>
                <w:szCs w:val="24"/>
              </w:rPr>
              <w:t>特</w:t>
            </w:r>
            <w:proofErr w:type="gramEnd"/>
            <w:r w:rsidRPr="00437E08">
              <w:rPr>
                <w:rFonts w:asciiTheme="minorEastAsia" w:hAnsiTheme="minorEastAsia" w:hint="eastAsia"/>
                <w:szCs w:val="24"/>
              </w:rPr>
              <w:t>高壓用戶用電設備設計資料審查作業標準程序書」之「送審設計資料自主檢查表」，先行核對送審資料，以</w:t>
            </w:r>
            <w:proofErr w:type="gramStart"/>
            <w:r w:rsidRPr="00437E08">
              <w:rPr>
                <w:rFonts w:asciiTheme="minorEastAsia" w:hAnsiTheme="minorEastAsia" w:hint="eastAsia"/>
                <w:szCs w:val="24"/>
              </w:rPr>
              <w:t>減少審退次數</w:t>
            </w:r>
            <w:proofErr w:type="gramEnd"/>
            <w:r w:rsidRPr="00437E08">
              <w:rPr>
                <w:rFonts w:asciiTheme="minorEastAsia" w:hAnsiTheme="minorEastAsia" w:hint="eastAsia"/>
                <w:szCs w:val="24"/>
              </w:rPr>
              <w:t>。</w:t>
            </w:r>
          </w:p>
        </w:tc>
        <w:tc>
          <w:tcPr>
            <w:tcW w:w="891" w:type="pct"/>
          </w:tcPr>
          <w:p w:rsidR="006F582B" w:rsidRPr="00437E08" w:rsidRDefault="006F582B" w:rsidP="00BC6716">
            <w:pPr>
              <w:jc w:val="center"/>
              <w:rPr>
                <w:rFonts w:asciiTheme="minorEastAsia" w:hAnsiTheme="minorEastAsia"/>
                <w:szCs w:val="24"/>
              </w:rPr>
            </w:pPr>
          </w:p>
        </w:tc>
      </w:tr>
      <w:tr w:rsidR="00437E08" w:rsidRPr="00437E08" w:rsidTr="00664D22">
        <w:trPr>
          <w:trHeight w:val="748"/>
          <w:jc w:val="center"/>
        </w:trPr>
        <w:tc>
          <w:tcPr>
            <w:tcW w:w="251" w:type="pct"/>
            <w:vAlign w:val="center"/>
          </w:tcPr>
          <w:p w:rsidR="00437E08" w:rsidRPr="00437E08" w:rsidRDefault="00437E08" w:rsidP="00437E08">
            <w:pPr>
              <w:jc w:val="center"/>
              <w:rPr>
                <w:rFonts w:asciiTheme="minorEastAsia" w:hAnsiTheme="minorEastAsia"/>
                <w:szCs w:val="24"/>
              </w:rPr>
            </w:pPr>
            <w:r w:rsidRPr="00437E08">
              <w:rPr>
                <w:rFonts w:asciiTheme="minorEastAsia" w:hAnsiTheme="minorEastAsia"/>
                <w:szCs w:val="24"/>
              </w:rPr>
              <w:t>1</w:t>
            </w:r>
            <w:r w:rsidRPr="00437E08">
              <w:rPr>
                <w:rFonts w:asciiTheme="minorEastAsia" w:hAnsiTheme="minorEastAsia" w:hint="eastAsia"/>
                <w:szCs w:val="24"/>
              </w:rPr>
              <w:t>4</w:t>
            </w:r>
          </w:p>
        </w:tc>
        <w:tc>
          <w:tcPr>
            <w:tcW w:w="1209" w:type="pct"/>
            <w:vAlign w:val="center"/>
          </w:tcPr>
          <w:p w:rsidR="00437E08" w:rsidRPr="00437E08" w:rsidRDefault="00437E08" w:rsidP="00437E08">
            <w:pPr>
              <w:jc w:val="both"/>
              <w:rPr>
                <w:rFonts w:asciiTheme="minorEastAsia" w:hAnsiTheme="minorEastAsia"/>
                <w:szCs w:val="24"/>
              </w:rPr>
            </w:pPr>
            <w:r w:rsidRPr="00437E08">
              <w:rPr>
                <w:rFonts w:asciiTheme="minorEastAsia" w:hAnsiTheme="minorEastAsia" w:hint="eastAsia"/>
                <w:szCs w:val="24"/>
              </w:rPr>
              <w:t>用戶因素造成停電案例：用戶自備高壓設備故障。</w:t>
            </w:r>
          </w:p>
        </w:tc>
        <w:tc>
          <w:tcPr>
            <w:tcW w:w="2649" w:type="pct"/>
            <w:vAlign w:val="center"/>
          </w:tcPr>
          <w:p w:rsidR="00437E08" w:rsidRPr="00437E08" w:rsidRDefault="00437E08" w:rsidP="00437E08">
            <w:pPr>
              <w:jc w:val="both"/>
              <w:rPr>
                <w:rFonts w:asciiTheme="minorEastAsia" w:hAnsiTheme="minorEastAsia"/>
                <w:szCs w:val="24"/>
              </w:rPr>
            </w:pPr>
            <w:r w:rsidRPr="00437E08">
              <w:rPr>
                <w:rFonts w:asciiTheme="minorEastAsia" w:hAnsiTheme="minorEastAsia" w:hint="eastAsia"/>
                <w:szCs w:val="24"/>
              </w:rPr>
              <w:t>請用戶務必確實遵照經濟部頒</w:t>
            </w:r>
            <w:proofErr w:type="gramStart"/>
            <w:r w:rsidRPr="00437E08">
              <w:rPr>
                <w:rFonts w:asciiTheme="minorEastAsia" w:hAnsiTheme="minorEastAsia" w:hint="eastAsia"/>
                <w:szCs w:val="24"/>
              </w:rPr>
              <w:t>佈</w:t>
            </w:r>
            <w:proofErr w:type="gramEnd"/>
            <w:r w:rsidRPr="00437E08">
              <w:rPr>
                <w:rFonts w:asciiTheme="minorEastAsia" w:hAnsiTheme="minorEastAsia" w:hint="eastAsia"/>
                <w:szCs w:val="24"/>
              </w:rPr>
              <w:t>「專任電氣技術人員及用電設備檢驗維護業管理規則」第九條，用電設備每六</w:t>
            </w:r>
            <w:proofErr w:type="gramStart"/>
            <w:r w:rsidRPr="00437E08">
              <w:rPr>
                <w:rFonts w:asciiTheme="minorEastAsia" w:hAnsiTheme="minorEastAsia" w:hint="eastAsia"/>
                <w:szCs w:val="24"/>
              </w:rPr>
              <w:t>個</w:t>
            </w:r>
            <w:proofErr w:type="gramEnd"/>
            <w:r w:rsidRPr="00437E08">
              <w:rPr>
                <w:rFonts w:asciiTheme="minorEastAsia" w:hAnsiTheme="minorEastAsia" w:hint="eastAsia"/>
                <w:szCs w:val="24"/>
              </w:rPr>
              <w:t>月至少檢驗一次，每年應至少停電檢驗一次，並作成紀錄送台電公司相關單位。</w:t>
            </w:r>
          </w:p>
        </w:tc>
        <w:tc>
          <w:tcPr>
            <w:tcW w:w="891" w:type="pct"/>
          </w:tcPr>
          <w:p w:rsidR="00437E08" w:rsidRPr="00437E08" w:rsidRDefault="00437E08" w:rsidP="00956841">
            <w:pPr>
              <w:ind w:left="2" w:hanging="2"/>
              <w:rPr>
                <w:rFonts w:asciiTheme="minorEastAsia" w:hAnsiTheme="minorEastAsia"/>
                <w:szCs w:val="24"/>
              </w:rPr>
            </w:pPr>
            <w:r w:rsidRPr="00437E08">
              <w:rPr>
                <w:rFonts w:asciiTheme="minorEastAsia" w:hAnsiTheme="minorEastAsia" w:hint="eastAsia"/>
                <w:szCs w:val="24"/>
              </w:rPr>
              <w:t>台電</w:t>
            </w:r>
            <w:r w:rsidR="00956841">
              <w:rPr>
                <w:rFonts w:asciiTheme="minorEastAsia" w:hAnsiTheme="minorEastAsia" w:hint="eastAsia"/>
                <w:szCs w:val="24"/>
              </w:rPr>
              <w:t>本身</w:t>
            </w:r>
            <w:r w:rsidRPr="00437E08">
              <w:rPr>
                <w:rFonts w:asciiTheme="minorEastAsia" w:hAnsiTheme="minorEastAsia" w:hint="eastAsia"/>
                <w:szCs w:val="24"/>
              </w:rPr>
              <w:t>作為：對用戶已裝置之用電設備，台電公司依「電業法「第四十三條，每三年派員檢驗一次。</w:t>
            </w:r>
          </w:p>
        </w:tc>
      </w:tr>
      <w:tr w:rsidR="00437E08" w:rsidRPr="00437E08" w:rsidTr="00664D22">
        <w:trPr>
          <w:trHeight w:val="748"/>
          <w:jc w:val="center"/>
        </w:trPr>
        <w:tc>
          <w:tcPr>
            <w:tcW w:w="251" w:type="pct"/>
            <w:vAlign w:val="center"/>
          </w:tcPr>
          <w:p w:rsidR="00437E08" w:rsidRPr="00437E08" w:rsidRDefault="00437E08" w:rsidP="00437E08">
            <w:pPr>
              <w:jc w:val="center"/>
              <w:rPr>
                <w:rFonts w:asciiTheme="minorEastAsia" w:hAnsiTheme="minorEastAsia"/>
                <w:szCs w:val="24"/>
              </w:rPr>
            </w:pPr>
            <w:r w:rsidRPr="00437E08">
              <w:rPr>
                <w:rFonts w:asciiTheme="minorEastAsia" w:hAnsiTheme="minorEastAsia" w:hint="eastAsia"/>
                <w:szCs w:val="24"/>
              </w:rPr>
              <w:t>15</w:t>
            </w:r>
          </w:p>
        </w:tc>
        <w:tc>
          <w:tcPr>
            <w:tcW w:w="1209" w:type="pct"/>
            <w:vAlign w:val="center"/>
          </w:tcPr>
          <w:p w:rsidR="00437E08" w:rsidRPr="00437E08" w:rsidRDefault="00437E08" w:rsidP="00437E08">
            <w:pPr>
              <w:jc w:val="both"/>
              <w:rPr>
                <w:rFonts w:asciiTheme="minorEastAsia" w:hAnsiTheme="minorEastAsia"/>
                <w:szCs w:val="24"/>
              </w:rPr>
            </w:pPr>
            <w:r w:rsidRPr="00437E08">
              <w:rPr>
                <w:rFonts w:asciiTheme="minorEastAsia" w:hAnsiTheme="minorEastAsia" w:hint="eastAsia"/>
                <w:szCs w:val="24"/>
              </w:rPr>
              <w:t>用戶因素造成電壓驟降案例：廠內生產設備電壓異常。</w:t>
            </w:r>
          </w:p>
        </w:tc>
        <w:tc>
          <w:tcPr>
            <w:tcW w:w="2649" w:type="pct"/>
            <w:vAlign w:val="center"/>
          </w:tcPr>
          <w:p w:rsidR="00437E08" w:rsidRPr="00437E08" w:rsidRDefault="00437E08" w:rsidP="00731E6C">
            <w:pPr>
              <w:ind w:left="240" w:hangingChars="100" w:hanging="240"/>
              <w:jc w:val="both"/>
              <w:rPr>
                <w:rFonts w:asciiTheme="minorEastAsia" w:hAnsiTheme="minorEastAsia"/>
                <w:szCs w:val="24"/>
              </w:rPr>
            </w:pPr>
            <w:r w:rsidRPr="00437E08">
              <w:rPr>
                <w:rFonts w:asciiTheme="minorEastAsia" w:hAnsiTheme="minorEastAsia"/>
                <w:szCs w:val="24"/>
              </w:rPr>
              <w:t>1.</w:t>
            </w:r>
            <w:r w:rsidRPr="00437E08">
              <w:rPr>
                <w:rFonts w:asciiTheme="minorEastAsia" w:hAnsiTheme="minorEastAsia" w:hint="eastAsia"/>
                <w:szCs w:val="24"/>
              </w:rPr>
              <w:t>請用戶確實遵照經濟部頒</w:t>
            </w:r>
            <w:proofErr w:type="gramStart"/>
            <w:r w:rsidRPr="00437E08">
              <w:rPr>
                <w:rFonts w:asciiTheme="minorEastAsia" w:hAnsiTheme="minorEastAsia" w:hint="eastAsia"/>
                <w:szCs w:val="24"/>
              </w:rPr>
              <w:t>佈</w:t>
            </w:r>
            <w:proofErr w:type="gramEnd"/>
            <w:r w:rsidRPr="00437E08">
              <w:rPr>
                <w:rFonts w:asciiTheme="minorEastAsia" w:hAnsiTheme="minorEastAsia" w:hint="eastAsia"/>
                <w:szCs w:val="24"/>
              </w:rPr>
              <w:t>「專任電氣技術人員及用電設備檢驗維護業管理規則」第九條，用電設備每六</w:t>
            </w:r>
            <w:proofErr w:type="gramStart"/>
            <w:r w:rsidRPr="00437E08">
              <w:rPr>
                <w:rFonts w:asciiTheme="minorEastAsia" w:hAnsiTheme="minorEastAsia" w:hint="eastAsia"/>
                <w:szCs w:val="24"/>
              </w:rPr>
              <w:t>個</w:t>
            </w:r>
            <w:proofErr w:type="gramEnd"/>
            <w:r w:rsidRPr="00437E08">
              <w:rPr>
                <w:rFonts w:asciiTheme="minorEastAsia" w:hAnsiTheme="minorEastAsia" w:hint="eastAsia"/>
                <w:szCs w:val="24"/>
              </w:rPr>
              <w:t>月至少檢驗一次，每年應至少停電檢驗一次，並作成紀錄送台電公司相關單位。</w:t>
            </w:r>
          </w:p>
          <w:p w:rsidR="00437E08" w:rsidRPr="00437E08" w:rsidRDefault="00437E08" w:rsidP="00731E6C">
            <w:pPr>
              <w:ind w:left="240" w:hangingChars="100" w:hanging="240"/>
              <w:jc w:val="both"/>
              <w:rPr>
                <w:rFonts w:asciiTheme="minorEastAsia" w:hAnsiTheme="minorEastAsia"/>
                <w:szCs w:val="24"/>
              </w:rPr>
            </w:pPr>
            <w:r w:rsidRPr="00437E08">
              <w:rPr>
                <w:rFonts w:asciiTheme="minorEastAsia" w:hAnsiTheme="minorEastAsia"/>
                <w:szCs w:val="24"/>
              </w:rPr>
              <w:t>2.</w:t>
            </w:r>
            <w:r w:rsidRPr="00437E08">
              <w:rPr>
                <w:rFonts w:asciiTheme="minorEastAsia" w:hAnsiTheme="minorEastAsia" w:hint="eastAsia"/>
                <w:szCs w:val="24"/>
              </w:rPr>
              <w:t>請用戶提升生產設備對電壓變動之耐受能力，購置改善電壓驟降設備，避免電壓驟降影響生產。</w:t>
            </w:r>
          </w:p>
        </w:tc>
        <w:tc>
          <w:tcPr>
            <w:tcW w:w="891" w:type="pct"/>
          </w:tcPr>
          <w:p w:rsidR="00437E08" w:rsidRPr="00437E08" w:rsidRDefault="00437E08" w:rsidP="00437E08">
            <w:pPr>
              <w:rPr>
                <w:rFonts w:asciiTheme="minorEastAsia" w:hAnsiTheme="minorEastAsia"/>
                <w:szCs w:val="24"/>
              </w:rPr>
            </w:pPr>
            <w:r w:rsidRPr="00437E08">
              <w:rPr>
                <w:rFonts w:asciiTheme="minorEastAsia" w:hAnsiTheme="minorEastAsia" w:hint="eastAsia"/>
                <w:szCs w:val="24"/>
              </w:rPr>
              <w:t>相關規定：「台電公司營業規則」第三十六條：用戶使用特殊器具，致使本公司供電系統產生電壓閃爍或</w:t>
            </w:r>
            <w:proofErr w:type="gramStart"/>
            <w:r w:rsidRPr="00437E08">
              <w:rPr>
                <w:rFonts w:asciiTheme="minorEastAsia" w:hAnsiTheme="minorEastAsia" w:hint="eastAsia"/>
                <w:szCs w:val="24"/>
              </w:rPr>
              <w:t>諧波者</w:t>
            </w:r>
            <w:proofErr w:type="gramEnd"/>
            <w:r w:rsidRPr="00437E08">
              <w:rPr>
                <w:rFonts w:asciiTheme="minorEastAsia" w:hAnsiTheme="minorEastAsia" w:hint="eastAsia"/>
                <w:szCs w:val="24"/>
              </w:rPr>
              <w:t>，用戶應負責置備必要之調整設備。</w:t>
            </w:r>
          </w:p>
        </w:tc>
      </w:tr>
      <w:tr w:rsidR="00437E08" w:rsidRPr="00437E08" w:rsidTr="00664D22">
        <w:trPr>
          <w:trHeight w:val="748"/>
          <w:jc w:val="center"/>
        </w:trPr>
        <w:tc>
          <w:tcPr>
            <w:tcW w:w="251" w:type="pct"/>
            <w:vAlign w:val="center"/>
          </w:tcPr>
          <w:p w:rsidR="00437E08" w:rsidRPr="00437E08" w:rsidRDefault="00437E08" w:rsidP="00437E08">
            <w:pPr>
              <w:jc w:val="center"/>
              <w:rPr>
                <w:rFonts w:asciiTheme="minorEastAsia" w:hAnsiTheme="minorEastAsia"/>
                <w:szCs w:val="24"/>
              </w:rPr>
            </w:pPr>
            <w:r w:rsidRPr="00437E08">
              <w:rPr>
                <w:rFonts w:asciiTheme="minorEastAsia" w:hAnsiTheme="minorEastAsia"/>
                <w:szCs w:val="24"/>
              </w:rPr>
              <w:t>16</w:t>
            </w:r>
          </w:p>
        </w:tc>
        <w:tc>
          <w:tcPr>
            <w:tcW w:w="1209" w:type="pct"/>
            <w:vAlign w:val="center"/>
          </w:tcPr>
          <w:p w:rsidR="00437E08" w:rsidRPr="00437E08" w:rsidRDefault="00437E08" w:rsidP="00437E08">
            <w:pPr>
              <w:jc w:val="both"/>
              <w:rPr>
                <w:rFonts w:asciiTheme="minorEastAsia" w:hAnsiTheme="minorEastAsia"/>
                <w:szCs w:val="24"/>
              </w:rPr>
            </w:pPr>
            <w:r w:rsidRPr="00437E08">
              <w:rPr>
                <w:rFonts w:asciiTheme="minorEastAsia" w:hAnsiTheme="minorEastAsia" w:hint="eastAsia"/>
                <w:szCs w:val="24"/>
              </w:rPr>
              <w:t>用戶因素造成停電案例：廠商施工不慎引起。</w:t>
            </w:r>
          </w:p>
        </w:tc>
        <w:tc>
          <w:tcPr>
            <w:tcW w:w="2649" w:type="pct"/>
            <w:vAlign w:val="center"/>
          </w:tcPr>
          <w:p w:rsidR="00437E08" w:rsidRPr="00437E08" w:rsidRDefault="00437E08" w:rsidP="00437E08">
            <w:pPr>
              <w:jc w:val="both"/>
              <w:rPr>
                <w:rFonts w:asciiTheme="minorEastAsia" w:hAnsiTheme="minorEastAsia"/>
                <w:szCs w:val="24"/>
              </w:rPr>
            </w:pPr>
            <w:r w:rsidRPr="00437E08">
              <w:rPr>
                <w:rFonts w:asciiTheme="minorEastAsia" w:hAnsiTheme="minorEastAsia" w:hint="eastAsia"/>
                <w:szCs w:val="24"/>
              </w:rPr>
              <w:t>用戶修剪之樹木</w:t>
            </w:r>
            <w:r w:rsidRPr="00437E08">
              <w:rPr>
                <w:rFonts w:asciiTheme="minorEastAsia" w:hAnsiTheme="minorEastAsia"/>
                <w:szCs w:val="24"/>
              </w:rPr>
              <w:t>(</w:t>
            </w:r>
            <w:r w:rsidRPr="00437E08">
              <w:rPr>
                <w:rFonts w:asciiTheme="minorEastAsia" w:hAnsiTheme="minorEastAsia" w:hint="eastAsia"/>
                <w:szCs w:val="24"/>
              </w:rPr>
              <w:t>竹</w:t>
            </w:r>
            <w:r w:rsidRPr="00437E08">
              <w:rPr>
                <w:rFonts w:asciiTheme="minorEastAsia" w:hAnsiTheme="minorEastAsia"/>
                <w:szCs w:val="24"/>
              </w:rPr>
              <w:t>)</w:t>
            </w:r>
            <w:r w:rsidRPr="00437E08">
              <w:rPr>
                <w:rFonts w:asciiTheme="minorEastAsia" w:hAnsiTheme="minorEastAsia" w:hint="eastAsia"/>
                <w:szCs w:val="24"/>
              </w:rPr>
              <w:t>若體積較大時，必要時應使用吊臂工程車或通知台電將相關線路停電後施工，</w:t>
            </w:r>
            <w:proofErr w:type="gramStart"/>
            <w:r w:rsidRPr="00437E08">
              <w:rPr>
                <w:rFonts w:asciiTheme="minorEastAsia" w:hAnsiTheme="minorEastAsia" w:hint="eastAsia"/>
                <w:szCs w:val="24"/>
              </w:rPr>
              <w:t>且吊臂需</w:t>
            </w:r>
            <w:proofErr w:type="gramEnd"/>
            <w:r w:rsidRPr="00437E08">
              <w:rPr>
                <w:rFonts w:asciiTheme="minorEastAsia" w:hAnsiTheme="minorEastAsia" w:hint="eastAsia"/>
                <w:szCs w:val="24"/>
              </w:rPr>
              <w:t>與配</w:t>
            </w:r>
            <w:r w:rsidRPr="00437E08">
              <w:rPr>
                <w:rFonts w:asciiTheme="minorEastAsia" w:hAnsiTheme="minorEastAsia"/>
                <w:szCs w:val="24"/>
              </w:rPr>
              <w:t>(</w:t>
            </w:r>
            <w:r w:rsidRPr="00437E08">
              <w:rPr>
                <w:rFonts w:asciiTheme="minorEastAsia" w:hAnsiTheme="minorEastAsia" w:hint="eastAsia"/>
                <w:szCs w:val="24"/>
              </w:rPr>
              <w:t>輸</w:t>
            </w:r>
            <w:r w:rsidRPr="00437E08">
              <w:rPr>
                <w:rFonts w:asciiTheme="minorEastAsia" w:hAnsiTheme="minorEastAsia"/>
                <w:szCs w:val="24"/>
              </w:rPr>
              <w:t>)</w:t>
            </w:r>
            <w:r w:rsidRPr="00437E08">
              <w:rPr>
                <w:rFonts w:asciiTheme="minorEastAsia" w:hAnsiTheme="minorEastAsia" w:hint="eastAsia"/>
                <w:szCs w:val="24"/>
              </w:rPr>
              <w:t>電線路保持</w:t>
            </w:r>
            <w:r w:rsidRPr="00437E08">
              <w:rPr>
                <w:rFonts w:asciiTheme="minorEastAsia" w:hAnsiTheme="minorEastAsia"/>
                <w:szCs w:val="24"/>
              </w:rPr>
              <w:t>2(2.5)</w:t>
            </w:r>
            <w:r w:rsidRPr="00437E08">
              <w:rPr>
                <w:rFonts w:asciiTheme="minorEastAsia" w:hAnsiTheme="minorEastAsia" w:hint="eastAsia"/>
                <w:szCs w:val="24"/>
              </w:rPr>
              <w:t>公尺以上安全距離。</w:t>
            </w:r>
          </w:p>
        </w:tc>
        <w:tc>
          <w:tcPr>
            <w:tcW w:w="891" w:type="pct"/>
          </w:tcPr>
          <w:p w:rsidR="00437E08" w:rsidRPr="00437E08" w:rsidRDefault="00437E08" w:rsidP="00437E08">
            <w:pPr>
              <w:rPr>
                <w:rFonts w:asciiTheme="minorEastAsia" w:hAnsiTheme="minorEastAsia"/>
                <w:szCs w:val="24"/>
              </w:rPr>
            </w:pPr>
          </w:p>
        </w:tc>
      </w:tr>
      <w:tr w:rsidR="00437E08" w:rsidRPr="00437E08" w:rsidTr="00664D22">
        <w:trPr>
          <w:trHeight w:val="748"/>
          <w:jc w:val="center"/>
        </w:trPr>
        <w:tc>
          <w:tcPr>
            <w:tcW w:w="251" w:type="pct"/>
            <w:vAlign w:val="center"/>
          </w:tcPr>
          <w:p w:rsidR="00437E08" w:rsidRPr="00437E08" w:rsidRDefault="00F60B87" w:rsidP="00437E08">
            <w:pPr>
              <w:jc w:val="center"/>
              <w:rPr>
                <w:rFonts w:asciiTheme="minorEastAsia" w:hAnsiTheme="minorEastAsia"/>
                <w:szCs w:val="24"/>
              </w:rPr>
            </w:pPr>
            <w:r>
              <w:rPr>
                <w:rFonts w:asciiTheme="minorEastAsia" w:hAnsiTheme="minorEastAsia" w:hint="eastAsia"/>
                <w:szCs w:val="24"/>
              </w:rPr>
              <w:t>17</w:t>
            </w:r>
          </w:p>
        </w:tc>
        <w:tc>
          <w:tcPr>
            <w:tcW w:w="1209" w:type="pct"/>
            <w:vAlign w:val="center"/>
          </w:tcPr>
          <w:p w:rsidR="00437E08" w:rsidRPr="00437E08" w:rsidRDefault="00437E08" w:rsidP="00437E08">
            <w:pPr>
              <w:jc w:val="both"/>
              <w:rPr>
                <w:rFonts w:asciiTheme="minorEastAsia" w:hAnsiTheme="minorEastAsia"/>
                <w:szCs w:val="24"/>
              </w:rPr>
            </w:pPr>
            <w:r w:rsidRPr="00437E08">
              <w:rPr>
                <w:rFonts w:asciiTheme="minorEastAsia" w:hAnsiTheme="minorEastAsia" w:hint="eastAsia"/>
                <w:szCs w:val="24"/>
              </w:rPr>
              <w:t>用戶於運轉管理面應有之積極作為</w:t>
            </w:r>
          </w:p>
        </w:tc>
        <w:tc>
          <w:tcPr>
            <w:tcW w:w="2649" w:type="pct"/>
            <w:vAlign w:val="center"/>
          </w:tcPr>
          <w:p w:rsidR="00437E08" w:rsidRPr="00437E08" w:rsidRDefault="00F60B87" w:rsidP="00F60B87">
            <w:pPr>
              <w:ind w:left="120" w:hangingChars="50" w:hanging="120"/>
              <w:jc w:val="both"/>
              <w:rPr>
                <w:rFonts w:asciiTheme="minorEastAsia" w:hAnsiTheme="minorEastAsia"/>
                <w:szCs w:val="24"/>
              </w:rPr>
            </w:pPr>
            <w:r>
              <w:rPr>
                <w:rFonts w:asciiTheme="minorEastAsia" w:hAnsiTheme="minorEastAsia" w:hint="eastAsia"/>
                <w:szCs w:val="24"/>
              </w:rPr>
              <w:t>1.</w:t>
            </w:r>
            <w:r w:rsidR="00437E08" w:rsidRPr="00437E08">
              <w:rPr>
                <w:rFonts w:asciiTheme="minorEastAsia" w:hAnsiTheme="minorEastAsia" w:hint="eastAsia"/>
                <w:szCs w:val="24"/>
              </w:rPr>
              <w:t>請</w:t>
            </w:r>
            <w:r>
              <w:rPr>
                <w:rFonts w:asciiTheme="minorEastAsia" w:hAnsiTheme="minorEastAsia" w:hint="eastAsia"/>
                <w:szCs w:val="24"/>
              </w:rPr>
              <w:t>用戶本身依</w:t>
            </w:r>
            <w:r w:rsidR="00437E08" w:rsidRPr="00437E08">
              <w:rPr>
                <w:rFonts w:asciiTheme="minorEastAsia" w:hAnsiTheme="minorEastAsia" w:hint="eastAsia"/>
                <w:szCs w:val="24"/>
              </w:rPr>
              <w:t>經濟部頒</w:t>
            </w:r>
            <w:proofErr w:type="gramStart"/>
            <w:r w:rsidR="00437E08" w:rsidRPr="00437E08">
              <w:rPr>
                <w:rFonts w:asciiTheme="minorEastAsia" w:hAnsiTheme="minorEastAsia" w:hint="eastAsia"/>
                <w:szCs w:val="24"/>
              </w:rPr>
              <w:t>佈</w:t>
            </w:r>
            <w:proofErr w:type="gramEnd"/>
            <w:r w:rsidR="00437E08" w:rsidRPr="00437E08">
              <w:rPr>
                <w:rFonts w:asciiTheme="minorEastAsia" w:hAnsiTheme="minorEastAsia" w:hint="eastAsia"/>
                <w:szCs w:val="24"/>
              </w:rPr>
              <w:t>「專任電氣技術人員及用電設備檢驗維護業管理規則」第十九條：檢驗維護業於其維護之用電場所發生電氣事故時，除不可抗力外，應於二小時內派專任技術人員到場處理。</w:t>
            </w:r>
          </w:p>
          <w:p w:rsidR="00437E08" w:rsidRPr="00437E08" w:rsidRDefault="00F60B87" w:rsidP="00F60B87">
            <w:pPr>
              <w:ind w:left="240" w:hangingChars="100" w:hanging="240"/>
              <w:jc w:val="both"/>
              <w:rPr>
                <w:rFonts w:asciiTheme="minorEastAsia" w:hAnsiTheme="minorEastAsia"/>
                <w:szCs w:val="24"/>
              </w:rPr>
            </w:pPr>
            <w:r>
              <w:rPr>
                <w:rFonts w:asciiTheme="minorEastAsia" w:hAnsiTheme="minorEastAsia" w:hint="eastAsia"/>
                <w:szCs w:val="24"/>
              </w:rPr>
              <w:t>2.</w:t>
            </w:r>
            <w:r w:rsidR="00437E08" w:rsidRPr="00437E08">
              <w:rPr>
                <w:rFonts w:asciiTheme="minorEastAsia" w:hAnsiTheme="minorEastAsia" w:hint="eastAsia"/>
                <w:szCs w:val="24"/>
              </w:rPr>
              <w:t>請用戶確實遵照「台電公司營業規則」第三十八條第三項：電業基於發、供電設備特性及運轉維護之限制，無法保證永不停電，用戶對用電不能中</w:t>
            </w:r>
            <w:r w:rsidR="00437E08" w:rsidRPr="00437E08">
              <w:rPr>
                <w:rFonts w:asciiTheme="minorEastAsia" w:hAnsiTheme="minorEastAsia" w:hint="eastAsia"/>
                <w:szCs w:val="24"/>
              </w:rPr>
              <w:lastRenderedPageBreak/>
              <w:t>斷之用電場所或設備，應視個別需要自備適當之發電機或不停電電源裝置等，作為備用電源。</w:t>
            </w:r>
          </w:p>
          <w:p w:rsidR="00437E08" w:rsidRPr="00437E08" w:rsidRDefault="00F60B87" w:rsidP="00F60B87">
            <w:pPr>
              <w:ind w:left="240" w:hangingChars="100" w:hanging="240"/>
              <w:jc w:val="both"/>
              <w:rPr>
                <w:rFonts w:asciiTheme="minorEastAsia" w:hAnsiTheme="minorEastAsia"/>
                <w:szCs w:val="24"/>
              </w:rPr>
            </w:pPr>
            <w:r>
              <w:rPr>
                <w:rFonts w:asciiTheme="minorEastAsia" w:hAnsiTheme="minorEastAsia" w:hint="eastAsia"/>
                <w:szCs w:val="24"/>
              </w:rPr>
              <w:t>3.</w:t>
            </w:r>
            <w:r w:rsidR="00437E08" w:rsidRPr="00437E08">
              <w:rPr>
                <w:rFonts w:asciiTheme="minorEastAsia" w:hAnsiTheme="minorEastAsia" w:hint="eastAsia"/>
                <w:szCs w:val="24"/>
              </w:rPr>
              <w:t>停電事故發生時，</w:t>
            </w:r>
            <w:r w:rsidR="00A7579A" w:rsidRPr="00A7579A">
              <w:rPr>
                <w:rFonts w:asciiTheme="minorEastAsia" w:hAnsiTheme="minorEastAsia" w:hint="eastAsia"/>
                <w:szCs w:val="24"/>
              </w:rPr>
              <w:t>台電</w:t>
            </w:r>
            <w:r w:rsidR="00437E08" w:rsidRPr="00437E08">
              <w:rPr>
                <w:rFonts w:asciiTheme="minorEastAsia" w:hAnsiTheme="minorEastAsia" w:hint="eastAsia"/>
                <w:szCs w:val="24"/>
              </w:rPr>
              <w:t>公司負責搶修外線部分，有關用戶內線部分，需待用戶委請之專任電氣技術人員查修，由用戶自行排除內部故障後，方准其加入系統復電。</w:t>
            </w:r>
          </w:p>
          <w:p w:rsidR="00437E08" w:rsidRPr="00437E08" w:rsidRDefault="00F60B87" w:rsidP="00F60B87">
            <w:pPr>
              <w:ind w:left="240" w:hangingChars="100" w:hanging="240"/>
              <w:jc w:val="both"/>
              <w:rPr>
                <w:rFonts w:asciiTheme="minorEastAsia" w:hAnsiTheme="minorEastAsia"/>
                <w:szCs w:val="24"/>
              </w:rPr>
            </w:pPr>
            <w:r>
              <w:rPr>
                <w:rFonts w:asciiTheme="minorEastAsia" w:hAnsiTheme="minorEastAsia" w:hint="eastAsia"/>
                <w:szCs w:val="24"/>
              </w:rPr>
              <w:t>4.</w:t>
            </w:r>
            <w:r w:rsidR="00437E08" w:rsidRPr="00437E08">
              <w:rPr>
                <w:rFonts w:asciiTheme="minorEastAsia" w:hAnsiTheme="minorEastAsia" w:hint="eastAsia"/>
                <w:szCs w:val="24"/>
              </w:rPr>
              <w:t>請用戶在不影響製程下，調整工作母機之敏感度，</w:t>
            </w:r>
            <w:proofErr w:type="gramStart"/>
            <w:r w:rsidR="00437E08" w:rsidRPr="00437E08">
              <w:rPr>
                <w:rFonts w:asciiTheme="minorEastAsia" w:hAnsiTheme="minorEastAsia" w:hint="eastAsia"/>
                <w:szCs w:val="24"/>
              </w:rPr>
              <w:t>俾</w:t>
            </w:r>
            <w:proofErr w:type="gramEnd"/>
            <w:r w:rsidR="00437E08" w:rsidRPr="00437E08">
              <w:rPr>
                <w:rFonts w:asciiTheme="minorEastAsia" w:hAnsiTheme="minorEastAsia" w:hint="eastAsia"/>
                <w:szCs w:val="24"/>
              </w:rPr>
              <w:t>有效</w:t>
            </w:r>
            <w:proofErr w:type="gramStart"/>
            <w:r w:rsidR="00437E08" w:rsidRPr="00437E08">
              <w:rPr>
                <w:rFonts w:asciiTheme="minorEastAsia" w:hAnsiTheme="minorEastAsia" w:hint="eastAsia"/>
                <w:szCs w:val="24"/>
              </w:rPr>
              <w:t>抑</w:t>
            </w:r>
            <w:proofErr w:type="gramEnd"/>
            <w:r w:rsidR="00437E08" w:rsidRPr="00437E08">
              <w:rPr>
                <w:rFonts w:asciiTheme="minorEastAsia" w:hAnsiTheme="minorEastAsia" w:hint="eastAsia"/>
                <w:szCs w:val="24"/>
              </w:rPr>
              <w:t>低低電壓電</w:t>
            </w:r>
            <w:proofErr w:type="gramStart"/>
            <w:r w:rsidR="00437E08" w:rsidRPr="00437E08">
              <w:rPr>
                <w:rFonts w:asciiTheme="minorEastAsia" w:hAnsiTheme="minorEastAsia" w:hint="eastAsia"/>
                <w:szCs w:val="24"/>
              </w:rPr>
              <w:t>驛</w:t>
            </w:r>
            <w:proofErr w:type="gramEnd"/>
            <w:r w:rsidR="00437E08" w:rsidRPr="00437E08">
              <w:rPr>
                <w:rFonts w:asciiTheme="minorEastAsia" w:hAnsiTheme="minorEastAsia"/>
                <w:szCs w:val="24"/>
              </w:rPr>
              <w:t>(UV)</w:t>
            </w:r>
            <w:r w:rsidR="00437E08" w:rsidRPr="00437E08">
              <w:rPr>
                <w:rFonts w:asciiTheme="minorEastAsia" w:hAnsiTheme="minorEastAsia" w:hint="eastAsia"/>
                <w:szCs w:val="24"/>
              </w:rPr>
              <w:t>動作次數，改善電壓驟降之影響。</w:t>
            </w:r>
          </w:p>
        </w:tc>
        <w:tc>
          <w:tcPr>
            <w:tcW w:w="891" w:type="pct"/>
          </w:tcPr>
          <w:p w:rsidR="00437E08" w:rsidRPr="00437E08" w:rsidRDefault="00437E08" w:rsidP="00437E08">
            <w:pPr>
              <w:rPr>
                <w:rFonts w:asciiTheme="minorEastAsia" w:hAnsiTheme="minorEastAsia"/>
                <w:szCs w:val="24"/>
              </w:rPr>
            </w:pPr>
          </w:p>
        </w:tc>
      </w:tr>
      <w:tr w:rsidR="00437E08" w:rsidRPr="00437E08" w:rsidTr="00664D22">
        <w:trPr>
          <w:trHeight w:val="748"/>
          <w:jc w:val="center"/>
        </w:trPr>
        <w:tc>
          <w:tcPr>
            <w:tcW w:w="251" w:type="pct"/>
            <w:vAlign w:val="center"/>
          </w:tcPr>
          <w:p w:rsidR="00437E08" w:rsidRPr="00437E08" w:rsidRDefault="00956841" w:rsidP="00437E08">
            <w:pPr>
              <w:jc w:val="center"/>
              <w:rPr>
                <w:rFonts w:asciiTheme="minorEastAsia" w:hAnsiTheme="minorEastAsia"/>
                <w:szCs w:val="24"/>
              </w:rPr>
            </w:pPr>
            <w:r>
              <w:rPr>
                <w:rFonts w:asciiTheme="minorEastAsia" w:hAnsiTheme="minorEastAsia" w:hint="eastAsia"/>
                <w:szCs w:val="24"/>
              </w:rPr>
              <w:lastRenderedPageBreak/>
              <w:t>18</w:t>
            </w:r>
          </w:p>
        </w:tc>
        <w:tc>
          <w:tcPr>
            <w:tcW w:w="1209" w:type="pct"/>
            <w:vAlign w:val="center"/>
          </w:tcPr>
          <w:p w:rsidR="00437E08" w:rsidRPr="00437E08" w:rsidRDefault="00437E08" w:rsidP="00437E08">
            <w:pPr>
              <w:jc w:val="both"/>
              <w:rPr>
                <w:rFonts w:asciiTheme="minorEastAsia" w:hAnsiTheme="minorEastAsia"/>
                <w:szCs w:val="24"/>
              </w:rPr>
            </w:pPr>
            <w:r w:rsidRPr="00437E08">
              <w:rPr>
                <w:rFonts w:asciiTheme="minorEastAsia" w:hAnsiTheme="minorEastAsia" w:hint="eastAsia"/>
                <w:szCs w:val="24"/>
              </w:rPr>
              <w:t>用戶自備用電設備主保護裝置設定值應符合</w:t>
            </w:r>
            <w:proofErr w:type="gramStart"/>
            <w:r w:rsidRPr="00437E08">
              <w:rPr>
                <w:rFonts w:asciiTheme="minorEastAsia" w:hAnsiTheme="minorEastAsia" w:hint="eastAsia"/>
                <w:szCs w:val="24"/>
              </w:rPr>
              <w:t>審迄圖</w:t>
            </w:r>
            <w:proofErr w:type="gramEnd"/>
            <w:r w:rsidRPr="00437E08">
              <w:rPr>
                <w:rFonts w:asciiTheme="minorEastAsia" w:hAnsiTheme="minorEastAsia" w:hint="eastAsia"/>
                <w:szCs w:val="24"/>
              </w:rPr>
              <w:t>面</w:t>
            </w:r>
          </w:p>
        </w:tc>
        <w:tc>
          <w:tcPr>
            <w:tcW w:w="2649" w:type="pct"/>
            <w:vAlign w:val="center"/>
          </w:tcPr>
          <w:p w:rsidR="00437E08" w:rsidRPr="00437E08" w:rsidRDefault="00437E08" w:rsidP="00A7579A">
            <w:pPr>
              <w:jc w:val="both"/>
              <w:rPr>
                <w:rFonts w:asciiTheme="minorEastAsia" w:hAnsiTheme="minorEastAsia"/>
                <w:szCs w:val="24"/>
              </w:rPr>
            </w:pPr>
            <w:r w:rsidRPr="00437E08">
              <w:rPr>
                <w:rFonts w:asciiTheme="minorEastAsia" w:hAnsiTheme="minorEastAsia" w:hint="eastAsia"/>
                <w:szCs w:val="24"/>
              </w:rPr>
              <w:t>用戶應</w:t>
            </w:r>
            <w:r w:rsidR="00A7579A">
              <w:rPr>
                <w:rFonts w:asciiTheme="minorEastAsia" w:hAnsiTheme="minorEastAsia" w:hint="eastAsia"/>
                <w:szCs w:val="24"/>
              </w:rPr>
              <w:t>按</w:t>
            </w:r>
            <w:r w:rsidRPr="00437E08">
              <w:rPr>
                <w:rFonts w:asciiTheme="minorEastAsia" w:hAnsiTheme="minorEastAsia" w:hint="eastAsia"/>
                <w:szCs w:val="24"/>
              </w:rPr>
              <w:t>台電公司審核迄之「用戶用電設備設計資料」圖面，設定廠內自備用電設備主保護裝置設定值，以達保護之效果。</w:t>
            </w:r>
          </w:p>
        </w:tc>
        <w:tc>
          <w:tcPr>
            <w:tcW w:w="891" w:type="pct"/>
          </w:tcPr>
          <w:p w:rsidR="00437E08" w:rsidRPr="00437E08" w:rsidRDefault="00437E08" w:rsidP="00956841">
            <w:pPr>
              <w:rPr>
                <w:rFonts w:asciiTheme="minorEastAsia" w:hAnsiTheme="minorEastAsia"/>
                <w:szCs w:val="24"/>
              </w:rPr>
            </w:pPr>
            <w:r w:rsidRPr="00437E08">
              <w:rPr>
                <w:rFonts w:asciiTheme="minorEastAsia" w:hAnsiTheme="minorEastAsia" w:hint="eastAsia"/>
                <w:szCs w:val="24"/>
              </w:rPr>
              <w:t>台電</w:t>
            </w:r>
            <w:r w:rsidR="00956841">
              <w:rPr>
                <w:rFonts w:asciiTheme="minorEastAsia" w:hAnsiTheme="minorEastAsia" w:hint="eastAsia"/>
                <w:szCs w:val="24"/>
              </w:rPr>
              <w:t>本身</w:t>
            </w:r>
            <w:r w:rsidRPr="00437E08">
              <w:rPr>
                <w:rFonts w:asciiTheme="minorEastAsia" w:hAnsiTheme="minorEastAsia" w:hint="eastAsia"/>
                <w:szCs w:val="24"/>
              </w:rPr>
              <w:t>作為：高壓以上供電用戶每年辦理</w:t>
            </w:r>
            <w:r w:rsidRPr="00437E08">
              <w:rPr>
                <w:rFonts w:asciiTheme="minorEastAsia" w:hAnsiTheme="minorEastAsia"/>
                <w:szCs w:val="24"/>
              </w:rPr>
              <w:t>1</w:t>
            </w:r>
            <w:r w:rsidRPr="00437E08">
              <w:rPr>
                <w:rFonts w:asciiTheme="minorEastAsia" w:hAnsiTheme="minorEastAsia" w:hint="eastAsia"/>
                <w:szCs w:val="24"/>
              </w:rPr>
              <w:t>次自備設備主保護裝置核對作業，確認廠內保護裝置設定值與台電公司審核迄之「用戶用電設備設計資料」審查圖面一致，</w:t>
            </w:r>
            <w:proofErr w:type="gramStart"/>
            <w:r w:rsidRPr="00437E08">
              <w:rPr>
                <w:rFonts w:asciiTheme="minorEastAsia" w:hAnsiTheme="minorEastAsia" w:hint="eastAsia"/>
                <w:szCs w:val="24"/>
              </w:rPr>
              <w:t>俾</w:t>
            </w:r>
            <w:proofErr w:type="gramEnd"/>
            <w:r w:rsidRPr="00437E08">
              <w:rPr>
                <w:rFonts w:asciiTheme="minorEastAsia" w:hAnsiTheme="minorEastAsia" w:hint="eastAsia"/>
                <w:szCs w:val="24"/>
              </w:rPr>
              <w:t>確保功能正常。</w:t>
            </w:r>
          </w:p>
        </w:tc>
      </w:tr>
      <w:tr w:rsidR="006F582B" w:rsidRPr="00437E08" w:rsidTr="00664D22">
        <w:trPr>
          <w:trHeight w:val="748"/>
          <w:jc w:val="center"/>
        </w:trPr>
        <w:tc>
          <w:tcPr>
            <w:tcW w:w="251" w:type="pct"/>
          </w:tcPr>
          <w:p w:rsidR="006F582B" w:rsidRPr="00437E08" w:rsidRDefault="006F582B" w:rsidP="00220047">
            <w:pPr>
              <w:jc w:val="center"/>
              <w:rPr>
                <w:rFonts w:asciiTheme="minorEastAsia" w:hAnsiTheme="minorEastAsia"/>
                <w:szCs w:val="24"/>
              </w:rPr>
            </w:pPr>
          </w:p>
        </w:tc>
        <w:tc>
          <w:tcPr>
            <w:tcW w:w="1209" w:type="pct"/>
          </w:tcPr>
          <w:p w:rsidR="006F582B" w:rsidRPr="00437E08" w:rsidRDefault="006F582B" w:rsidP="009D71E7">
            <w:pPr>
              <w:spacing w:line="280" w:lineRule="exact"/>
              <w:rPr>
                <w:rFonts w:asciiTheme="minorEastAsia" w:hAnsiTheme="minorEastAsia"/>
                <w:szCs w:val="24"/>
              </w:rPr>
            </w:pPr>
          </w:p>
        </w:tc>
        <w:tc>
          <w:tcPr>
            <w:tcW w:w="2649" w:type="pct"/>
          </w:tcPr>
          <w:p w:rsidR="006F582B" w:rsidRPr="00437E08" w:rsidRDefault="006F582B" w:rsidP="006F582B">
            <w:pPr>
              <w:rPr>
                <w:rFonts w:asciiTheme="minorEastAsia" w:hAnsiTheme="minorEastAsia"/>
                <w:szCs w:val="24"/>
              </w:rPr>
            </w:pPr>
          </w:p>
        </w:tc>
        <w:tc>
          <w:tcPr>
            <w:tcW w:w="891" w:type="pct"/>
          </w:tcPr>
          <w:p w:rsidR="006F582B" w:rsidRPr="00437E08" w:rsidRDefault="006F582B" w:rsidP="00BC6716">
            <w:pPr>
              <w:jc w:val="center"/>
              <w:rPr>
                <w:rFonts w:asciiTheme="minorEastAsia" w:hAnsiTheme="minorEastAsia"/>
                <w:szCs w:val="24"/>
              </w:rPr>
            </w:pPr>
          </w:p>
        </w:tc>
      </w:tr>
    </w:tbl>
    <w:p w:rsidR="00AC01A9" w:rsidRDefault="00AC01A9"/>
    <w:sectPr w:rsidR="00AC01A9" w:rsidSect="00D14C76">
      <w:footerReference w:type="default" r:id="rId8"/>
      <w:pgSz w:w="16838" w:h="11906" w:orient="landscape"/>
      <w:pgMar w:top="851" w:right="851" w:bottom="851" w:left="851" w:header="283" w:footer="28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E85" w:rsidRDefault="007F5E85" w:rsidP="006454A9">
      <w:r>
        <w:separator/>
      </w:r>
    </w:p>
  </w:endnote>
  <w:endnote w:type="continuationSeparator" w:id="0">
    <w:p w:rsidR="007F5E85" w:rsidRDefault="007F5E85" w:rsidP="00645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9"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053593"/>
      <w:docPartObj>
        <w:docPartGallery w:val="Page Numbers (Bottom of Page)"/>
        <w:docPartUnique/>
      </w:docPartObj>
    </w:sdtPr>
    <w:sdtEndPr>
      <w:rPr>
        <w:rFonts w:ascii="Arial" w:hAnsi="Arial" w:cs="Arial"/>
        <w:sz w:val="24"/>
        <w:szCs w:val="24"/>
      </w:rPr>
    </w:sdtEndPr>
    <w:sdtContent>
      <w:p w:rsidR="00D14C76" w:rsidRPr="00D14C76" w:rsidRDefault="00D14C76">
        <w:pPr>
          <w:pStyle w:val="a6"/>
          <w:jc w:val="center"/>
          <w:rPr>
            <w:rFonts w:ascii="Arial" w:hAnsi="Arial" w:cs="Arial"/>
            <w:sz w:val="24"/>
            <w:szCs w:val="24"/>
          </w:rPr>
        </w:pPr>
        <w:r w:rsidRPr="00D14C76">
          <w:rPr>
            <w:rFonts w:ascii="Arial" w:hAnsi="Arial" w:cs="Arial"/>
            <w:sz w:val="24"/>
            <w:szCs w:val="24"/>
          </w:rPr>
          <w:fldChar w:fldCharType="begin"/>
        </w:r>
        <w:r w:rsidRPr="00D14C76">
          <w:rPr>
            <w:rFonts w:ascii="Arial" w:hAnsi="Arial" w:cs="Arial"/>
            <w:sz w:val="24"/>
            <w:szCs w:val="24"/>
          </w:rPr>
          <w:instrText>PAGE   \* MERGEFORMAT</w:instrText>
        </w:r>
        <w:r w:rsidRPr="00D14C76">
          <w:rPr>
            <w:rFonts w:ascii="Arial" w:hAnsi="Arial" w:cs="Arial"/>
            <w:sz w:val="24"/>
            <w:szCs w:val="24"/>
          </w:rPr>
          <w:fldChar w:fldCharType="separate"/>
        </w:r>
        <w:r w:rsidRPr="00D14C76">
          <w:rPr>
            <w:rFonts w:ascii="Arial" w:hAnsi="Arial" w:cs="Arial"/>
            <w:noProof/>
            <w:sz w:val="24"/>
            <w:szCs w:val="24"/>
            <w:lang w:val="zh-TW"/>
          </w:rPr>
          <w:t>1</w:t>
        </w:r>
        <w:r w:rsidRPr="00D14C76">
          <w:rPr>
            <w:rFonts w:ascii="Arial" w:hAnsi="Arial" w:cs="Arial"/>
            <w:sz w:val="24"/>
            <w:szCs w:val="24"/>
          </w:rPr>
          <w:fldChar w:fldCharType="end"/>
        </w:r>
      </w:p>
    </w:sdtContent>
  </w:sdt>
  <w:p w:rsidR="00D14C76" w:rsidRDefault="00D14C7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E85" w:rsidRDefault="007F5E85" w:rsidP="006454A9">
      <w:r>
        <w:separator/>
      </w:r>
    </w:p>
  </w:footnote>
  <w:footnote w:type="continuationSeparator" w:id="0">
    <w:p w:rsidR="007F5E85" w:rsidRDefault="007F5E85" w:rsidP="006454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57E2D"/>
    <w:multiLevelType w:val="hybridMultilevel"/>
    <w:tmpl w:val="53D8F512"/>
    <w:lvl w:ilvl="0" w:tplc="9CD8A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8D44CC4"/>
    <w:multiLevelType w:val="hybridMultilevel"/>
    <w:tmpl w:val="87D0B9C4"/>
    <w:lvl w:ilvl="0" w:tplc="0BD8CC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483A2ACD"/>
    <w:multiLevelType w:val="hybridMultilevel"/>
    <w:tmpl w:val="331C4618"/>
    <w:lvl w:ilvl="0" w:tplc="47C483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8BC684B"/>
    <w:multiLevelType w:val="hybridMultilevel"/>
    <w:tmpl w:val="BDA4DF42"/>
    <w:lvl w:ilvl="0" w:tplc="FC8661A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5E8556D7"/>
    <w:multiLevelType w:val="hybridMultilevel"/>
    <w:tmpl w:val="53D8F512"/>
    <w:lvl w:ilvl="0" w:tplc="9CD8A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7DE624E"/>
    <w:multiLevelType w:val="hybridMultilevel"/>
    <w:tmpl w:val="F182CE26"/>
    <w:lvl w:ilvl="0" w:tplc="26EED4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AC64CE8"/>
    <w:multiLevelType w:val="hybridMultilevel"/>
    <w:tmpl w:val="3E78F18C"/>
    <w:lvl w:ilvl="0" w:tplc="5044B7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
  </w:num>
  <w:num w:numId="3">
    <w:abstractNumId w:val="5"/>
  </w:num>
  <w:num w:numId="4">
    <w:abstractNumId w:val="4"/>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49A"/>
    <w:rsid w:val="00004C05"/>
    <w:rsid w:val="00007F56"/>
    <w:rsid w:val="0001412D"/>
    <w:rsid w:val="000203D6"/>
    <w:rsid w:val="0002075E"/>
    <w:rsid w:val="00023039"/>
    <w:rsid w:val="00031B08"/>
    <w:rsid w:val="00043F46"/>
    <w:rsid w:val="00044EEC"/>
    <w:rsid w:val="00053675"/>
    <w:rsid w:val="000541C7"/>
    <w:rsid w:val="00062D58"/>
    <w:rsid w:val="00064FAC"/>
    <w:rsid w:val="00070BDB"/>
    <w:rsid w:val="00072CC7"/>
    <w:rsid w:val="00084272"/>
    <w:rsid w:val="00087FE9"/>
    <w:rsid w:val="00093F20"/>
    <w:rsid w:val="000A45AF"/>
    <w:rsid w:val="000B52B6"/>
    <w:rsid w:val="000E5D71"/>
    <w:rsid w:val="000E6E28"/>
    <w:rsid w:val="000F73B4"/>
    <w:rsid w:val="00107F03"/>
    <w:rsid w:val="00115518"/>
    <w:rsid w:val="001268C0"/>
    <w:rsid w:val="00144772"/>
    <w:rsid w:val="00146D10"/>
    <w:rsid w:val="00166543"/>
    <w:rsid w:val="00171D2E"/>
    <w:rsid w:val="0018032B"/>
    <w:rsid w:val="001B1EF8"/>
    <w:rsid w:val="001B2AE8"/>
    <w:rsid w:val="001B315C"/>
    <w:rsid w:val="001C77FB"/>
    <w:rsid w:val="001D118B"/>
    <w:rsid w:val="001D733A"/>
    <w:rsid w:val="001F16B9"/>
    <w:rsid w:val="001F5CE1"/>
    <w:rsid w:val="001F6211"/>
    <w:rsid w:val="00214C69"/>
    <w:rsid w:val="00215F5C"/>
    <w:rsid w:val="00220047"/>
    <w:rsid w:val="00220448"/>
    <w:rsid w:val="00240EB8"/>
    <w:rsid w:val="00242996"/>
    <w:rsid w:val="00250640"/>
    <w:rsid w:val="002526F2"/>
    <w:rsid w:val="00262CE1"/>
    <w:rsid w:val="00272409"/>
    <w:rsid w:val="002908F1"/>
    <w:rsid w:val="002A469F"/>
    <w:rsid w:val="002C1A5F"/>
    <w:rsid w:val="002D08C2"/>
    <w:rsid w:val="002D17F9"/>
    <w:rsid w:val="002E0600"/>
    <w:rsid w:val="002E4E9A"/>
    <w:rsid w:val="002F066A"/>
    <w:rsid w:val="00302D00"/>
    <w:rsid w:val="00303B2A"/>
    <w:rsid w:val="00304762"/>
    <w:rsid w:val="003124DB"/>
    <w:rsid w:val="00317C93"/>
    <w:rsid w:val="003306BE"/>
    <w:rsid w:val="00331FE7"/>
    <w:rsid w:val="003662BE"/>
    <w:rsid w:val="00371082"/>
    <w:rsid w:val="003A116C"/>
    <w:rsid w:val="003A1650"/>
    <w:rsid w:val="003A4084"/>
    <w:rsid w:val="003B2496"/>
    <w:rsid w:val="003B66E2"/>
    <w:rsid w:val="003C0921"/>
    <w:rsid w:val="003C4085"/>
    <w:rsid w:val="003D135E"/>
    <w:rsid w:val="003D6462"/>
    <w:rsid w:val="003E2539"/>
    <w:rsid w:val="003F3B09"/>
    <w:rsid w:val="003F44BF"/>
    <w:rsid w:val="00410DC7"/>
    <w:rsid w:val="004256BD"/>
    <w:rsid w:val="0042712C"/>
    <w:rsid w:val="004349F7"/>
    <w:rsid w:val="00435789"/>
    <w:rsid w:val="00435DA9"/>
    <w:rsid w:val="00437E08"/>
    <w:rsid w:val="00440C43"/>
    <w:rsid w:val="0044436D"/>
    <w:rsid w:val="00444B27"/>
    <w:rsid w:val="004451E0"/>
    <w:rsid w:val="00455A29"/>
    <w:rsid w:val="004A6328"/>
    <w:rsid w:val="004B6A3A"/>
    <w:rsid w:val="004E4339"/>
    <w:rsid w:val="004F549A"/>
    <w:rsid w:val="004F704E"/>
    <w:rsid w:val="005056E5"/>
    <w:rsid w:val="00510D76"/>
    <w:rsid w:val="0051331D"/>
    <w:rsid w:val="005438AD"/>
    <w:rsid w:val="00554214"/>
    <w:rsid w:val="00554476"/>
    <w:rsid w:val="0056716D"/>
    <w:rsid w:val="00575229"/>
    <w:rsid w:val="0059411D"/>
    <w:rsid w:val="005C29E0"/>
    <w:rsid w:val="005C2DE1"/>
    <w:rsid w:val="005C34EE"/>
    <w:rsid w:val="005D1876"/>
    <w:rsid w:val="005D212F"/>
    <w:rsid w:val="005D480A"/>
    <w:rsid w:val="005E4B86"/>
    <w:rsid w:val="005E7135"/>
    <w:rsid w:val="00600699"/>
    <w:rsid w:val="00605005"/>
    <w:rsid w:val="00606869"/>
    <w:rsid w:val="00611459"/>
    <w:rsid w:val="00612B7C"/>
    <w:rsid w:val="00613C0D"/>
    <w:rsid w:val="00625BCC"/>
    <w:rsid w:val="0063775D"/>
    <w:rsid w:val="00641AFF"/>
    <w:rsid w:val="006454A9"/>
    <w:rsid w:val="00664D22"/>
    <w:rsid w:val="00665787"/>
    <w:rsid w:val="00667B18"/>
    <w:rsid w:val="0067487D"/>
    <w:rsid w:val="0067731C"/>
    <w:rsid w:val="00696581"/>
    <w:rsid w:val="006977DE"/>
    <w:rsid w:val="006A23CD"/>
    <w:rsid w:val="006B58B9"/>
    <w:rsid w:val="006C13C4"/>
    <w:rsid w:val="006D2BBE"/>
    <w:rsid w:val="006E2548"/>
    <w:rsid w:val="006F582B"/>
    <w:rsid w:val="00703E64"/>
    <w:rsid w:val="00713BF9"/>
    <w:rsid w:val="00713FCE"/>
    <w:rsid w:val="00716434"/>
    <w:rsid w:val="00717EEC"/>
    <w:rsid w:val="00731E6C"/>
    <w:rsid w:val="00747FBA"/>
    <w:rsid w:val="0075185C"/>
    <w:rsid w:val="00751BF6"/>
    <w:rsid w:val="00763CE7"/>
    <w:rsid w:val="00764A32"/>
    <w:rsid w:val="00770533"/>
    <w:rsid w:val="00783E5D"/>
    <w:rsid w:val="0079503E"/>
    <w:rsid w:val="0079509A"/>
    <w:rsid w:val="007A1F87"/>
    <w:rsid w:val="007A5B54"/>
    <w:rsid w:val="007B2A39"/>
    <w:rsid w:val="007B4846"/>
    <w:rsid w:val="007C76B5"/>
    <w:rsid w:val="007D203B"/>
    <w:rsid w:val="007E46BF"/>
    <w:rsid w:val="007E6FFA"/>
    <w:rsid w:val="007F5E85"/>
    <w:rsid w:val="007F79DF"/>
    <w:rsid w:val="00806175"/>
    <w:rsid w:val="00830325"/>
    <w:rsid w:val="008305EC"/>
    <w:rsid w:val="00830C8D"/>
    <w:rsid w:val="0084081A"/>
    <w:rsid w:val="00846327"/>
    <w:rsid w:val="00860D52"/>
    <w:rsid w:val="008615F5"/>
    <w:rsid w:val="00875EE1"/>
    <w:rsid w:val="008870FD"/>
    <w:rsid w:val="008921A1"/>
    <w:rsid w:val="00893150"/>
    <w:rsid w:val="008A0CA2"/>
    <w:rsid w:val="008A22FC"/>
    <w:rsid w:val="008A40CE"/>
    <w:rsid w:val="008C1293"/>
    <w:rsid w:val="008D5E7B"/>
    <w:rsid w:val="009067F5"/>
    <w:rsid w:val="0091474B"/>
    <w:rsid w:val="00915DE3"/>
    <w:rsid w:val="00921445"/>
    <w:rsid w:val="009217A9"/>
    <w:rsid w:val="0092613D"/>
    <w:rsid w:val="00935908"/>
    <w:rsid w:val="009545A3"/>
    <w:rsid w:val="00956841"/>
    <w:rsid w:val="00957351"/>
    <w:rsid w:val="00973E31"/>
    <w:rsid w:val="00981581"/>
    <w:rsid w:val="0098385A"/>
    <w:rsid w:val="009854C7"/>
    <w:rsid w:val="0099222D"/>
    <w:rsid w:val="00993866"/>
    <w:rsid w:val="00993A85"/>
    <w:rsid w:val="009B17D8"/>
    <w:rsid w:val="009B5D43"/>
    <w:rsid w:val="009D06F5"/>
    <w:rsid w:val="009D2BC0"/>
    <w:rsid w:val="009E0612"/>
    <w:rsid w:val="009E7BC1"/>
    <w:rsid w:val="009F461D"/>
    <w:rsid w:val="00A30D62"/>
    <w:rsid w:val="00A46C40"/>
    <w:rsid w:val="00A720A9"/>
    <w:rsid w:val="00A7579A"/>
    <w:rsid w:val="00A76F90"/>
    <w:rsid w:val="00A913AF"/>
    <w:rsid w:val="00AC01A9"/>
    <w:rsid w:val="00AC47B1"/>
    <w:rsid w:val="00AD7B96"/>
    <w:rsid w:val="00AE3598"/>
    <w:rsid w:val="00AE44EC"/>
    <w:rsid w:val="00AE4D9F"/>
    <w:rsid w:val="00AE5894"/>
    <w:rsid w:val="00AF302A"/>
    <w:rsid w:val="00AF67CD"/>
    <w:rsid w:val="00B07AFB"/>
    <w:rsid w:val="00B1338E"/>
    <w:rsid w:val="00B2580A"/>
    <w:rsid w:val="00B34017"/>
    <w:rsid w:val="00B35844"/>
    <w:rsid w:val="00B518A3"/>
    <w:rsid w:val="00B52287"/>
    <w:rsid w:val="00B56FE9"/>
    <w:rsid w:val="00B9795A"/>
    <w:rsid w:val="00BB0ACB"/>
    <w:rsid w:val="00BB0C2F"/>
    <w:rsid w:val="00BB440F"/>
    <w:rsid w:val="00BB72CD"/>
    <w:rsid w:val="00BC13F1"/>
    <w:rsid w:val="00BC6716"/>
    <w:rsid w:val="00C11BC5"/>
    <w:rsid w:val="00C20EC2"/>
    <w:rsid w:val="00C21906"/>
    <w:rsid w:val="00C436D4"/>
    <w:rsid w:val="00C60FAA"/>
    <w:rsid w:val="00C61916"/>
    <w:rsid w:val="00C859C3"/>
    <w:rsid w:val="00C94C60"/>
    <w:rsid w:val="00C9699D"/>
    <w:rsid w:val="00CA0895"/>
    <w:rsid w:val="00CA60BE"/>
    <w:rsid w:val="00CB392A"/>
    <w:rsid w:val="00CB3CEB"/>
    <w:rsid w:val="00CC24B4"/>
    <w:rsid w:val="00CC4554"/>
    <w:rsid w:val="00CD2838"/>
    <w:rsid w:val="00D002BE"/>
    <w:rsid w:val="00D058C4"/>
    <w:rsid w:val="00D11ECD"/>
    <w:rsid w:val="00D14C76"/>
    <w:rsid w:val="00D206AD"/>
    <w:rsid w:val="00D417BC"/>
    <w:rsid w:val="00D44A8A"/>
    <w:rsid w:val="00D4698D"/>
    <w:rsid w:val="00D53EDE"/>
    <w:rsid w:val="00D96085"/>
    <w:rsid w:val="00DA4567"/>
    <w:rsid w:val="00DB797A"/>
    <w:rsid w:val="00DC1641"/>
    <w:rsid w:val="00DD2E28"/>
    <w:rsid w:val="00DE1D1A"/>
    <w:rsid w:val="00DF23A6"/>
    <w:rsid w:val="00DF78D5"/>
    <w:rsid w:val="00E11021"/>
    <w:rsid w:val="00E226C1"/>
    <w:rsid w:val="00E276F1"/>
    <w:rsid w:val="00E4114F"/>
    <w:rsid w:val="00E51F96"/>
    <w:rsid w:val="00E568CD"/>
    <w:rsid w:val="00E63238"/>
    <w:rsid w:val="00E63DAF"/>
    <w:rsid w:val="00E7349D"/>
    <w:rsid w:val="00E75296"/>
    <w:rsid w:val="00E83219"/>
    <w:rsid w:val="00E97D60"/>
    <w:rsid w:val="00EB3FFB"/>
    <w:rsid w:val="00EB40C3"/>
    <w:rsid w:val="00EC2466"/>
    <w:rsid w:val="00EC406A"/>
    <w:rsid w:val="00ED28F7"/>
    <w:rsid w:val="00ED78A7"/>
    <w:rsid w:val="00EE7DF9"/>
    <w:rsid w:val="00EF0A06"/>
    <w:rsid w:val="00F00784"/>
    <w:rsid w:val="00F06C8D"/>
    <w:rsid w:val="00F07A60"/>
    <w:rsid w:val="00F17E23"/>
    <w:rsid w:val="00F2327B"/>
    <w:rsid w:val="00F45335"/>
    <w:rsid w:val="00F5716B"/>
    <w:rsid w:val="00F60609"/>
    <w:rsid w:val="00F60B87"/>
    <w:rsid w:val="00F62B1B"/>
    <w:rsid w:val="00F73C57"/>
    <w:rsid w:val="00F778A6"/>
    <w:rsid w:val="00F85571"/>
    <w:rsid w:val="00F861E2"/>
    <w:rsid w:val="00F917E6"/>
    <w:rsid w:val="00F95FFF"/>
    <w:rsid w:val="00FB08CC"/>
    <w:rsid w:val="00FC28F0"/>
    <w:rsid w:val="00FC7AB2"/>
    <w:rsid w:val="00FE055C"/>
    <w:rsid w:val="00FE130B"/>
    <w:rsid w:val="00FF7A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D2B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6454A9"/>
    <w:pPr>
      <w:tabs>
        <w:tab w:val="center" w:pos="4153"/>
        <w:tab w:val="right" w:pos="8306"/>
      </w:tabs>
      <w:snapToGrid w:val="0"/>
    </w:pPr>
    <w:rPr>
      <w:sz w:val="20"/>
      <w:szCs w:val="20"/>
    </w:rPr>
  </w:style>
  <w:style w:type="character" w:customStyle="1" w:styleId="a5">
    <w:name w:val="頁首 字元"/>
    <w:basedOn w:val="a0"/>
    <w:link w:val="a4"/>
    <w:uiPriority w:val="99"/>
    <w:rsid w:val="006454A9"/>
    <w:rPr>
      <w:sz w:val="20"/>
      <w:szCs w:val="20"/>
    </w:rPr>
  </w:style>
  <w:style w:type="paragraph" w:styleId="a6">
    <w:name w:val="footer"/>
    <w:basedOn w:val="a"/>
    <w:link w:val="a7"/>
    <w:uiPriority w:val="99"/>
    <w:unhideWhenUsed/>
    <w:rsid w:val="006454A9"/>
    <w:pPr>
      <w:tabs>
        <w:tab w:val="center" w:pos="4153"/>
        <w:tab w:val="right" w:pos="8306"/>
      </w:tabs>
      <w:snapToGrid w:val="0"/>
    </w:pPr>
    <w:rPr>
      <w:sz w:val="20"/>
      <w:szCs w:val="20"/>
    </w:rPr>
  </w:style>
  <w:style w:type="character" w:customStyle="1" w:styleId="a7">
    <w:name w:val="頁尾 字元"/>
    <w:basedOn w:val="a0"/>
    <w:link w:val="a6"/>
    <w:uiPriority w:val="99"/>
    <w:rsid w:val="006454A9"/>
    <w:rPr>
      <w:sz w:val="20"/>
      <w:szCs w:val="20"/>
    </w:rPr>
  </w:style>
  <w:style w:type="paragraph" w:styleId="a8">
    <w:name w:val="Balloon Text"/>
    <w:basedOn w:val="a"/>
    <w:link w:val="a9"/>
    <w:uiPriority w:val="99"/>
    <w:semiHidden/>
    <w:unhideWhenUsed/>
    <w:rsid w:val="00A720A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720A9"/>
    <w:rPr>
      <w:rFonts w:asciiTheme="majorHAnsi" w:eastAsiaTheme="majorEastAsia" w:hAnsiTheme="majorHAnsi" w:cstheme="majorBidi"/>
      <w:sz w:val="18"/>
      <w:szCs w:val="18"/>
    </w:rPr>
  </w:style>
  <w:style w:type="paragraph" w:styleId="aa">
    <w:name w:val="List Paragraph"/>
    <w:basedOn w:val="a"/>
    <w:uiPriority w:val="34"/>
    <w:qFormat/>
    <w:rsid w:val="0018032B"/>
    <w:pPr>
      <w:ind w:leftChars="200" w:left="480"/>
    </w:pPr>
  </w:style>
  <w:style w:type="paragraph" w:styleId="ab">
    <w:name w:val="No Spacing"/>
    <w:uiPriority w:val="1"/>
    <w:qFormat/>
    <w:rsid w:val="00D96085"/>
    <w:pPr>
      <w:widowControl w:val="0"/>
    </w:pPr>
  </w:style>
  <w:style w:type="character" w:styleId="ac">
    <w:name w:val="Hyperlink"/>
    <w:uiPriority w:val="99"/>
    <w:unhideWhenUsed/>
    <w:rsid w:val="00220047"/>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D2B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6454A9"/>
    <w:pPr>
      <w:tabs>
        <w:tab w:val="center" w:pos="4153"/>
        <w:tab w:val="right" w:pos="8306"/>
      </w:tabs>
      <w:snapToGrid w:val="0"/>
    </w:pPr>
    <w:rPr>
      <w:sz w:val="20"/>
      <w:szCs w:val="20"/>
    </w:rPr>
  </w:style>
  <w:style w:type="character" w:customStyle="1" w:styleId="a5">
    <w:name w:val="頁首 字元"/>
    <w:basedOn w:val="a0"/>
    <w:link w:val="a4"/>
    <w:uiPriority w:val="99"/>
    <w:rsid w:val="006454A9"/>
    <w:rPr>
      <w:sz w:val="20"/>
      <w:szCs w:val="20"/>
    </w:rPr>
  </w:style>
  <w:style w:type="paragraph" w:styleId="a6">
    <w:name w:val="footer"/>
    <w:basedOn w:val="a"/>
    <w:link w:val="a7"/>
    <w:uiPriority w:val="99"/>
    <w:unhideWhenUsed/>
    <w:rsid w:val="006454A9"/>
    <w:pPr>
      <w:tabs>
        <w:tab w:val="center" w:pos="4153"/>
        <w:tab w:val="right" w:pos="8306"/>
      </w:tabs>
      <w:snapToGrid w:val="0"/>
    </w:pPr>
    <w:rPr>
      <w:sz w:val="20"/>
      <w:szCs w:val="20"/>
    </w:rPr>
  </w:style>
  <w:style w:type="character" w:customStyle="1" w:styleId="a7">
    <w:name w:val="頁尾 字元"/>
    <w:basedOn w:val="a0"/>
    <w:link w:val="a6"/>
    <w:uiPriority w:val="99"/>
    <w:rsid w:val="006454A9"/>
    <w:rPr>
      <w:sz w:val="20"/>
      <w:szCs w:val="20"/>
    </w:rPr>
  </w:style>
  <w:style w:type="paragraph" w:styleId="a8">
    <w:name w:val="Balloon Text"/>
    <w:basedOn w:val="a"/>
    <w:link w:val="a9"/>
    <w:uiPriority w:val="99"/>
    <w:semiHidden/>
    <w:unhideWhenUsed/>
    <w:rsid w:val="00A720A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720A9"/>
    <w:rPr>
      <w:rFonts w:asciiTheme="majorHAnsi" w:eastAsiaTheme="majorEastAsia" w:hAnsiTheme="majorHAnsi" w:cstheme="majorBidi"/>
      <w:sz w:val="18"/>
      <w:szCs w:val="18"/>
    </w:rPr>
  </w:style>
  <w:style w:type="paragraph" w:styleId="aa">
    <w:name w:val="List Paragraph"/>
    <w:basedOn w:val="a"/>
    <w:uiPriority w:val="34"/>
    <w:qFormat/>
    <w:rsid w:val="0018032B"/>
    <w:pPr>
      <w:ind w:leftChars="200" w:left="480"/>
    </w:pPr>
  </w:style>
  <w:style w:type="paragraph" w:styleId="ab">
    <w:name w:val="No Spacing"/>
    <w:uiPriority w:val="1"/>
    <w:qFormat/>
    <w:rsid w:val="00D96085"/>
    <w:pPr>
      <w:widowControl w:val="0"/>
    </w:pPr>
  </w:style>
  <w:style w:type="character" w:styleId="ac">
    <w:name w:val="Hyperlink"/>
    <w:uiPriority w:val="99"/>
    <w:unhideWhenUsed/>
    <w:rsid w:val="0022004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6</Pages>
  <Words>604</Words>
  <Characters>3448</Characters>
  <Application>Microsoft Office Word</Application>
  <DocSecurity>0</DocSecurity>
  <Lines>28</Lines>
  <Paragraphs>8</Paragraphs>
  <ScaleCrop>false</ScaleCrop>
  <Company/>
  <LinksUpToDate>false</LinksUpToDate>
  <CharactersWithSpaces>4044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陳志宏</dc:creator>
  <cp:lastModifiedBy>陳志宏</cp:lastModifiedBy>
  <cp:revision>40</cp:revision>
  <cp:lastPrinted>2014-02-21T01:22:00Z</cp:lastPrinted>
  <dcterms:created xsi:type="dcterms:W3CDTF">2014-02-20T01:06:00Z</dcterms:created>
  <dcterms:modified xsi:type="dcterms:W3CDTF">2014-02-27T06:06:00Z</dcterms:modified>
</cp:coreProperties>
</file>